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56F1" w:rsidRPr="000E56F1" w:rsidRDefault="000E56F1" w:rsidP="000E56F1">
      <w:r w:rsidRPr="000E56F1">
        <w:rPr>
          <w:b/>
          <w:bCs/>
        </w:rPr>
        <w:t>Індекси фізичного обсягу, середніх цін та умов торгівлі у зовнішній торгівлі України товарами за 2009 рік</w:t>
      </w:r>
    </w:p>
    <w:p w:rsidR="000E56F1" w:rsidRPr="000E56F1" w:rsidRDefault="000E56F1" w:rsidP="000E56F1">
      <w:r w:rsidRPr="000E56F1">
        <w:t>(у %)</w:t>
      </w:r>
    </w:p>
    <w:tbl>
      <w:tblPr>
        <w:tblW w:w="11016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1231"/>
        <w:gridCol w:w="1188"/>
        <w:gridCol w:w="1189"/>
        <w:gridCol w:w="1163"/>
        <w:gridCol w:w="1254"/>
        <w:gridCol w:w="1198"/>
      </w:tblGrid>
      <w:tr w:rsidR="000E56F1" w:rsidRPr="000E56F1" w:rsidTr="000E56F1">
        <w:trPr>
          <w:tblCellSpacing w:w="6" w:type="dxa"/>
        </w:trPr>
        <w:tc>
          <w:tcPr>
            <w:tcW w:w="28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Код і назва товарів згідно з УКТЗЕД</w:t>
            </w:r>
          </w:p>
        </w:tc>
        <w:tc>
          <w:tcPr>
            <w:tcW w:w="24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Індекс фізичного обсягу </w:t>
            </w:r>
            <w:r w:rsidRPr="000E56F1">
              <w:t>(Ласпейреса)</w:t>
            </w:r>
          </w:p>
        </w:tc>
        <w:tc>
          <w:tcPr>
            <w:tcW w:w="24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Індекс цін</w:t>
            </w:r>
            <w:r w:rsidRPr="000E56F1">
              <w:t> (Пааше)</w:t>
            </w:r>
          </w:p>
        </w:tc>
        <w:tc>
          <w:tcPr>
            <w:tcW w:w="2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Індекс умов торгівлі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56F1" w:rsidRPr="000E56F1" w:rsidRDefault="000E56F1" w:rsidP="000E56F1"/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експорт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імпорт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експорт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імпорт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кількісний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0E56F1" w:rsidRPr="000E56F1" w:rsidRDefault="000E56F1" w:rsidP="000E56F1">
            <w:r w:rsidRPr="000E56F1">
              <w:t>ціновий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</w:rPr>
              <w:t>Усього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81,0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53,5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73,2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99,2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151,3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b/>
                <w:bCs/>
                <w:lang w:val="ru-RU"/>
              </w:rPr>
              <w:t>73,8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01 живi тварини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156,0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106,2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02 м’ясо та харчові субпродукти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160,2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03 риба i ракоподібні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04 молоко та молочнi продукти, яйця; мед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05 інші продукти тваринного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116,5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06 живі рослини та продукти квітництва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106,1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114,3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07 овочі, коренеплоди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266,2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356,2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08 їстівні плоди i горіхи; цитрусовi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152,9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09 кава, чай, прянощi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130,4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87,3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10 зерновi культури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247,0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11 продукцiя борошномельно-круп’яної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70,6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140,8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12 насiння і плоди олійних рослин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171,7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13 камеді, смоли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144,4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143,1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14 інші продукти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256,2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15 жири та олії тваринного або рослинного походження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87,1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220,6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16 продукти з м’яса, риби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267,4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17 цукор і кондвироби з цукру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129,0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18 какао та продукти з нього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132,4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80,0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19 продукти із зернових культур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140,8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20 продукти переробки овочів, плодiв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147,1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21 різні харчовi продукти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132,7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22 алкогольнi i безалкогольнi напої та оцет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156,1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23 залишки і вiдходи харчової 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169,7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46,1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24 тютюн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112,5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25 сiль, сiрка, штукатурнi матерiали, цемент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104,2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26 руди, шлаки та зола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196,8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27 енергетичні матеріали; нафта та продукти її перегонки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28 продукти неорганiчної хiмiї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91,8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29 органiчнi хiмiчнi сполуки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30 фармацевтична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103,2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31 добрива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117,3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32 екстракти дубильнi, барвники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128,5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33 ефiрнi олії, косметичні препарати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146,5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34 мило, мийні засоби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35 бiлковi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106,3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36 порох і вибуховi речовини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150,1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37 фото- або кiнематографічні товари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78,9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38 іншi продукти хiмiчної промисловості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149,0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39 полімерні матеріали, пластмаси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91,0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lastRenderedPageBreak/>
              <w:t>40 каучук, гума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41 шкури та шкіра необроблені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42 вироби із шкiри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189,4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43 хутряна сировина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206,9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44 деревина і вироби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201,6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45 пробка та вироби з неї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46 вироби із соломи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71,1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121,1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51,5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47 маса з деревини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48 папiр та картон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115,4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49 друкована продукція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182,7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50 шовк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149,5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147,3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51 вовна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75,6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59,9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52 бавовна (тканини)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80,6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53 іншi рослиннi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54 нитки синтетичні або штучні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53,9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71,9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55 хiмiчнi штапельнi волокна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56 вата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91,9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125,1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89,9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57 килими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123,0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87,4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58 спецiальнi тканини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173,6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135,8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59 текстильнi матерiали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40,1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59,8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60 трикотажні полотна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119,8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124,0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61 одяг трикотажний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105,7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134,1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62 одяг текстильний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168,3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63 іншi готовi текстильні 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161,7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64 взуття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91,4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191,0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79,5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65 головнi убори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58,5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183,5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66 парасольки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66,6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134,3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67 обробленi перо та пух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66,8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134,3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158,1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68 вироби з каменю, гiпсу, цементу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140,3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69 керамiчнi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40,5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227,5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70 скло та вироби із скла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111,5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92,3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71 дорогоцінне або напівдорогоцінне каміння, дорогоцінні  метали та вироби з 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530,1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72 чорнi 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48,8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169,9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73 вироби з чорних металів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206,3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74 мiдь i вироби з міді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49,0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185,5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75 нiкель i вироби з нікелю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142,7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76 алюмiнiй i вироби з алюмінію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60,0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102,7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78 свинець і вироби із свинцю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78,3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215,7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93,0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79 цинк i вироби із цинку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297,4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65,4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88,6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454,8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107,3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80 олово та вироби з олова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81 іншi недорогоцінні метали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77,3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75,2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82 інструменти, ножовi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62,2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52,1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119,3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81,0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83 іншi вироби з недорогоцінних металiв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46,1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97,9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216,3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84 котли, машини, апарати і механічні пристрої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71,7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36,9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111,2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111,8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194,2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99,5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85 електричнi машини і устаткування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50,4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120,3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163,2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79,2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86 залізничні або трамвайні локомотиви, шляхове обладнання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47,8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61,3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87 наземні транспортні засоби, крiм залiзничних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29,5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–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88 аеронавігаційні або космiчнi 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133,4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155,2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86,2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lastRenderedPageBreak/>
              <w:t>89 плавучi засоби морські або річкові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117,2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123,0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85,1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112,6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90 прилади і апарати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138,7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170,3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122,1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91 годинники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68,9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115,5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113,8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200,0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101,4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92 музичні інструменти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225,1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53,5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99,3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96,4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420,8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94 меблi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79,2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38,4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82,0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126,2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206,1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64,9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95 іграшки, iгри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99,9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30,9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94,6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135,1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323,6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70,0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96 рiзнi готовi вироби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103,7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67,1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104,5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154,6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94,8</w:t>
            </w:r>
          </w:p>
        </w:tc>
      </w:tr>
      <w:tr w:rsidR="000E56F1" w:rsidRPr="000E56F1" w:rsidTr="000E56F1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t>97 вироби мистецтва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110,2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37,4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86,5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64,8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294,6</w:t>
            </w: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E56F1" w:rsidRPr="000E56F1" w:rsidRDefault="000E56F1" w:rsidP="000E56F1">
            <w:r w:rsidRPr="000E56F1">
              <w:rPr>
                <w:lang w:val="ru-RU"/>
              </w:rPr>
              <w:t>133,6</w:t>
            </w:r>
          </w:p>
        </w:tc>
      </w:tr>
    </w:tbl>
    <w:p w:rsidR="004E29A4" w:rsidRDefault="004E29A4"/>
    <w:sectPr w:rsidR="004E29A4" w:rsidSect="000E56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E711C"/>
    <w:multiLevelType w:val="hybridMultilevel"/>
    <w:tmpl w:val="F872F6F0"/>
    <w:lvl w:ilvl="0" w:tplc="1048D724">
      <w:start w:val="1"/>
      <w:numFmt w:val="bullet"/>
      <w:lvlText w:val="●"/>
      <w:lvlJc w:val="left"/>
      <w:pPr>
        <w:ind w:left="720" w:hanging="360"/>
      </w:pPr>
    </w:lvl>
    <w:lvl w:ilvl="1" w:tplc="1CFA0E82">
      <w:start w:val="1"/>
      <w:numFmt w:val="bullet"/>
      <w:lvlText w:val="○"/>
      <w:lvlJc w:val="left"/>
      <w:pPr>
        <w:ind w:left="1440" w:hanging="360"/>
      </w:pPr>
    </w:lvl>
    <w:lvl w:ilvl="2" w:tplc="E4FA0E62">
      <w:start w:val="1"/>
      <w:numFmt w:val="bullet"/>
      <w:lvlText w:val="■"/>
      <w:lvlJc w:val="left"/>
      <w:pPr>
        <w:ind w:left="2160" w:hanging="360"/>
      </w:pPr>
    </w:lvl>
    <w:lvl w:ilvl="3" w:tplc="1AA6B41E">
      <w:start w:val="1"/>
      <w:numFmt w:val="bullet"/>
      <w:lvlText w:val="●"/>
      <w:lvlJc w:val="left"/>
      <w:pPr>
        <w:ind w:left="2880" w:hanging="360"/>
      </w:pPr>
    </w:lvl>
    <w:lvl w:ilvl="4" w:tplc="4FA021C4">
      <w:start w:val="1"/>
      <w:numFmt w:val="bullet"/>
      <w:lvlText w:val="○"/>
      <w:lvlJc w:val="left"/>
      <w:pPr>
        <w:ind w:left="3600" w:hanging="360"/>
      </w:pPr>
    </w:lvl>
    <w:lvl w:ilvl="5" w:tplc="BC3E28D4">
      <w:start w:val="1"/>
      <w:numFmt w:val="bullet"/>
      <w:lvlText w:val="■"/>
      <w:lvlJc w:val="left"/>
      <w:pPr>
        <w:ind w:left="4320" w:hanging="360"/>
      </w:pPr>
    </w:lvl>
    <w:lvl w:ilvl="6" w:tplc="B4A82166">
      <w:start w:val="1"/>
      <w:numFmt w:val="bullet"/>
      <w:lvlText w:val="●"/>
      <w:lvlJc w:val="left"/>
      <w:pPr>
        <w:ind w:left="5040" w:hanging="360"/>
      </w:pPr>
    </w:lvl>
    <w:lvl w:ilvl="7" w:tplc="CC64B0DA">
      <w:start w:val="1"/>
      <w:numFmt w:val="bullet"/>
      <w:lvlText w:val="●"/>
      <w:lvlJc w:val="left"/>
      <w:pPr>
        <w:ind w:left="5760" w:hanging="360"/>
      </w:pPr>
    </w:lvl>
    <w:lvl w:ilvl="8" w:tplc="2B944572">
      <w:start w:val="1"/>
      <w:numFmt w:val="bullet"/>
      <w:lvlText w:val="●"/>
      <w:lvlJc w:val="left"/>
      <w:pPr>
        <w:ind w:left="6480" w:hanging="360"/>
      </w:pPr>
    </w:lvl>
  </w:abstractNum>
  <w:num w:numId="1" w16cid:durableId="176078545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6F1"/>
    <w:rsid w:val="000E56F1"/>
    <w:rsid w:val="004E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3C0E51-45CD-411B-9276-CCFCC80C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0E56F1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0E56F1"/>
    <w:rPr>
      <w:sz w:val="56"/>
      <w:szCs w:val="56"/>
    </w:rPr>
  </w:style>
  <w:style w:type="character" w:customStyle="1" w:styleId="spelle">
    <w:name w:val="spelle"/>
    <w:basedOn w:val="DefaultParagraphFont"/>
    <w:rsid w:val="000E56F1"/>
  </w:style>
  <w:style w:type="paragraph" w:styleId="Subtitle">
    <w:name w:val="Subtitle"/>
    <w:basedOn w:val="Normal"/>
    <w:link w:val="SubtitleChar"/>
    <w:uiPriority w:val="11"/>
    <w:qFormat/>
    <w:rsid w:val="000E56F1"/>
    <w:pPr>
      <w:spacing w:before="100" w:beforeAutospacing="1" w:after="100" w:afterAutospacing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56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2023-08-30T21:13:00Z</dcterms:modified>
</cp:coreProperties>
</file>