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23EA3" w:rsidRPr="00A23EA3" w:rsidTr="00A23EA3">
        <w:tc>
          <w:tcPr>
            <w:tcW w:w="2000" w:type="pct"/>
            <w:hideMark/>
          </w:tcPr>
          <w:p w:rsidR="00A23EA3" w:rsidRPr="00A23EA3" w:rsidRDefault="00A23EA3" w:rsidP="00A23EA3">
            <w:pPr>
              <w:tabs>
                <w:tab w:val="left" w:pos="5667"/>
              </w:tabs>
              <w:spacing w:before="150" w:after="150" w:line="240" w:lineRule="auto"/>
              <w:ind w:left="609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ЗАТВЕРДЖЕНО</w:t>
            </w:r>
            <w:r w:rsidRPr="00A23E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Наказ Міністерства фінансів України</w:t>
            </w:r>
            <w:r w:rsidRPr="00A23E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20.09.2012 № 1011</w:t>
            </w:r>
          </w:p>
        </w:tc>
      </w:tr>
    </w:tbl>
    <w:p w:rsidR="00A23EA3" w:rsidRPr="00A23EA3" w:rsidRDefault="00A23EA3" w:rsidP="00A23EA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23"/>
      <w:bookmarkStart w:id="1" w:name="_GoBack"/>
      <w:bookmarkEnd w:id="0"/>
      <w:r w:rsidRPr="00A23E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КЛАСИФІКАТОР</w:t>
      </w:r>
      <w:r w:rsidRPr="00A23EA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A23EA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одиниць вимірювання та обліку, що використовуються у процесі оформлення </w:t>
      </w:r>
      <w:hyperlink r:id="rId4" w:anchor="n16" w:tgtFrame="_blank" w:history="1">
        <w:r w:rsidRPr="00A23EA3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uk-UA"/>
          </w:rPr>
          <w:t>митних декларацій</w:t>
        </w:r>
      </w:hyperlink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1"/>
        <w:gridCol w:w="1155"/>
        <w:gridCol w:w="2694"/>
        <w:gridCol w:w="2406"/>
        <w:gridCol w:w="2117"/>
      </w:tblGrid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24"/>
            <w:bookmarkEnd w:id="2"/>
            <w:bookmarkEnd w:id="1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Цифровий код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Літерний код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одиниці вимірювання чи обліку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Скорочене позначення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Примітки</w:t>
            </w:r>
          </w:p>
        </w:tc>
      </w:tr>
      <w:tr w:rsidR="00A23EA3" w:rsidRPr="00A23EA3" w:rsidTr="00A23EA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Одиниці вимірювання, передбачені </w:t>
            </w:r>
            <w:hyperlink r:id="rId5" w:tgtFrame="_blank" w:history="1">
              <w:r w:rsidRPr="00A23EA3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УКТ ЗЕД</w:t>
              </w:r>
            </w:hyperlink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KGM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GRT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Брутто-реєстрова тонна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брутто-реєстр. 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CCT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Вантажопідйомність у метричних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тоннах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вантажпідйом</w:t>
            </w:r>
            <w:proofErr w:type="spellEnd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метрич</w:t>
            </w:r>
            <w:proofErr w:type="spellEnd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т)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GRM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GFI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Грам подільних ізотопів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 поділ. ізотоп.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CTI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Карат метричний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200 мг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MTK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Квадратний 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KNI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азоту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№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KPH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гідроокису калію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KOH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KSH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гідроокису натрію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кг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NaOH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857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KPO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оксиду калію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K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2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KHS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пероксиду водню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H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2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2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865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KPP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Кілограм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п'ятиокису</w:t>
            </w:r>
            <w:proofErr w:type="spellEnd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фосфору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P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2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5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KCC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хлорид холіну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C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5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uk-UA"/>
              </w:rPr>
              <w:t>14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ClNO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KSD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сухої на 90 % речовини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кг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</w:t>
            </w:r>
            <w:proofErr w:type="spellEnd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90 %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реч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867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KUP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Кілограм урану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кг U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MTQ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Кубічний 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CUR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Кюрі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Ki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LTR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LPA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Літр чистого (100 %) спирту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 100 % спирт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MTR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NPR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шт. (пар)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797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CEN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 штук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100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MQM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Тисяча кубічних метрів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KLT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Тисяча літрів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798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MIL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Тисяча штук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MWH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Тисяча кіловат-годин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кВт·год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NMB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одиниці вимірювання та обліку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CMT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Сантиметр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KMT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039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INH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Дюйм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дюйм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10 великим лініям = 12 малим лініям =25,40 мм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0,3048 м.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CMK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Квадратний сантиметр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INK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Квадратний дюйм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дюйм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6,4516 см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2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FTK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Квадратний фут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фут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144кв.дюймам =0,092903 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2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CMQ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Кубічний сантиметр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FTQ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Кубічний фут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куб. фут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1728 куб. дюймам =0,02831685 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3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SEC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Секунда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DOY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HUR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MIN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Хвилина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ONZ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Унція торговельна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торг. унція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28,34933 г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APZ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Унція аптекарська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татройська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трой</w:t>
            </w:r>
            <w:proofErr w:type="spellEnd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унція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8 драхмам =31,1035 г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LBR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Фунт торговельний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торг. фунт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 16 унціям = 256 драхмам = 7000 гранам = 453,59237 г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KWT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Кіловат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KWH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Кіловат-година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кВт·год</w:t>
            </w:r>
            <w:proofErr w:type="spellEnd"/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TAH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Тисяча ампер-годин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 год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740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DPC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Дюжина штук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дюжина шт.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DZN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Дюжина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дюжина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=12 штук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CLF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 листів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 листів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TON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Тонна метрична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набір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MMT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Міліметр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MMK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Квадратний міліметр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2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MMQ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Кубічний міліметр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мм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vertAlign w:val="superscript"/>
                <w:lang w:eastAsia="uk-UA"/>
              </w:rPr>
              <w:t>-</w:t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uk-UA"/>
              </w:rPr>
              <w:t>3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ANN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MON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MGM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Міліграм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мг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KLC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 літрів у літрах, приведених до температури 15° 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л при 15° C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23EA3" w:rsidRPr="00A23EA3" w:rsidTr="00A23EA3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DPA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Декалітр 100-відсоткового спирту, приведений до температури 20° C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Декалітр 100-відсоткового спирту, приведений до температури 20° C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3EA3" w:rsidRPr="00A23EA3" w:rsidRDefault="00A23EA3" w:rsidP="00A23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23EA3" w:rsidRPr="00A23EA3" w:rsidRDefault="00A23EA3" w:rsidP="00A23EA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bookmarkStart w:id="3" w:name="n198"/>
      <w:bookmarkEnd w:id="3"/>
      <w:r w:rsidRPr="00A23E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{Класифікатор із змінами, внесеними згідно з Наказами Міністерства фінансів </w:t>
      </w:r>
      <w:hyperlink r:id="rId6" w:anchor="n56" w:tgtFrame="_blank" w:history="1">
        <w:r w:rsidRPr="00A23EA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378 від 21.03.2016</w:t>
        </w:r>
      </w:hyperlink>
      <w:r w:rsidRPr="00A23E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7" w:anchor="n65" w:tgtFrame="_blank" w:history="1">
        <w:r w:rsidRPr="00A23EA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1075 від 21.12.2018</w:t>
        </w:r>
      </w:hyperlink>
      <w:r w:rsidRPr="00A23EA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8" w:tgtFrame="_blank" w:history="1">
        <w:r w:rsidRPr="00A23EA3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366 від 05.09.2019</w:t>
        </w:r>
      </w:hyperlink>
      <w:r w:rsidRPr="00A23EA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A23EA3" w:rsidRPr="00A23EA3" w:rsidTr="00A23EA3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EA3" w:rsidRPr="00A23EA3" w:rsidRDefault="00A23EA3" w:rsidP="00A23EA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25"/>
            <w:bookmarkEnd w:id="4"/>
            <w:r w:rsidRPr="00A2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податкової, митної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політики та методології</w:t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бухгалтерського обліку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3EA3" w:rsidRPr="00A23EA3" w:rsidRDefault="00A23EA3" w:rsidP="00A23EA3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М.О. </w:t>
            </w:r>
            <w:proofErr w:type="spellStart"/>
            <w:r w:rsidRPr="00A2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Чмерук</w:t>
            </w:r>
            <w:proofErr w:type="spellEnd"/>
          </w:p>
        </w:tc>
      </w:tr>
    </w:tbl>
    <w:p w:rsidR="00196CE1" w:rsidRDefault="00196CE1"/>
    <w:sectPr w:rsidR="00196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3"/>
    <w:rsid w:val="00196CE1"/>
    <w:rsid w:val="00A2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D75CF-D682-4F2A-935C-D8163A7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2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23EA3"/>
  </w:style>
  <w:style w:type="paragraph" w:customStyle="1" w:styleId="rvps6">
    <w:name w:val="rvps6"/>
    <w:basedOn w:val="a"/>
    <w:rsid w:val="00A2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23EA3"/>
  </w:style>
  <w:style w:type="character" w:styleId="a3">
    <w:name w:val="Hyperlink"/>
    <w:basedOn w:val="a0"/>
    <w:uiPriority w:val="99"/>
    <w:semiHidden/>
    <w:unhideWhenUsed/>
    <w:rsid w:val="00A23EA3"/>
    <w:rPr>
      <w:color w:val="0000FF"/>
      <w:u w:val="single"/>
    </w:rPr>
  </w:style>
  <w:style w:type="paragraph" w:customStyle="1" w:styleId="rvps12">
    <w:name w:val="rvps12"/>
    <w:basedOn w:val="a"/>
    <w:rsid w:val="00A2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A23EA3"/>
  </w:style>
  <w:style w:type="character" w:customStyle="1" w:styleId="rvts40">
    <w:name w:val="rvts40"/>
    <w:basedOn w:val="a0"/>
    <w:rsid w:val="00A23EA3"/>
  </w:style>
  <w:style w:type="paragraph" w:customStyle="1" w:styleId="rvps2">
    <w:name w:val="rvps2"/>
    <w:basedOn w:val="a"/>
    <w:rsid w:val="00A2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23EA3"/>
  </w:style>
  <w:style w:type="paragraph" w:customStyle="1" w:styleId="rvps4">
    <w:name w:val="rvps4"/>
    <w:basedOn w:val="a"/>
    <w:rsid w:val="00A2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A23EA3"/>
  </w:style>
  <w:style w:type="paragraph" w:customStyle="1" w:styleId="rvps15">
    <w:name w:val="rvps15"/>
    <w:basedOn w:val="a"/>
    <w:rsid w:val="00A2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366201-19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v1075201-18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v0378201-16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zakon.rada.gov.ua/rada/show/2371%D0%B0-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rada/show/z0374-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8C2AF26DA7544DBB997F7B14559D58" ma:contentTypeVersion="13" ma:contentTypeDescription="Створення нового документа." ma:contentTypeScope="" ma:versionID="c662909d98c21acd9803adc1382a345a">
  <xsd:schema xmlns:xsd="http://www.w3.org/2001/XMLSchema" xmlns:xs="http://www.w3.org/2001/XMLSchema" xmlns:p="http://schemas.microsoft.com/office/2006/metadata/properties" xmlns:ns2="d1d897b1-b72e-4db7-be6b-09b48e450552" xmlns:ns3="1cd5b1b9-3222-48a9-8ea8-dc5010ecd784" targetNamespace="http://schemas.microsoft.com/office/2006/metadata/properties" ma:root="true" ma:fieldsID="cccef9f088a98533069b4f30427d3714" ns2:_="" ns3:_="">
    <xsd:import namespace="d1d897b1-b72e-4db7-be6b-09b48e450552"/>
    <xsd:import namespace="1cd5b1b9-3222-48a9-8ea8-dc5010ec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897b1-b72e-4db7-be6b-09b48e4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318c7ea0-e70b-452f-ad6f-bc025f476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b1b9-3222-48a9-8ea8-dc5010ec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897b1-b72e-4db7-be6b-09b48e4505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D76E5D-D842-4E17-A016-613E6C5FAD32}"/>
</file>

<file path=customXml/itemProps2.xml><?xml version="1.0" encoding="utf-8"?>
<ds:datastoreItem xmlns:ds="http://schemas.openxmlformats.org/officeDocument/2006/customXml" ds:itemID="{031EB8EC-7E17-4401-9D50-86C2F6276D9E}"/>
</file>

<file path=customXml/itemProps3.xml><?xml version="1.0" encoding="utf-8"?>
<ds:datastoreItem xmlns:ds="http://schemas.openxmlformats.org/officeDocument/2006/customXml" ds:itemID="{A3026229-B6EB-4A0D-ACA8-F690FBCC5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2024-01-29T08:38:00Z</dcterms:created>
  <dcterms:modified xsi:type="dcterms:W3CDTF">2024-01-29T08:41:00Z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0x010100AF8C2AF26DA7544DBB997F7B14559D58</vt:lpwstr>
  </property>
</Properties>
</file>