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BB82" w14:textId="1A274B0D" w:rsidR="00314755" w:rsidRDefault="00314755" w:rsidP="00087D3C">
      <w:pPr>
        <w:spacing w:after="0" w:line="240" w:lineRule="auto"/>
        <w:ind w:right="-3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Порівняльна таблиця </w:t>
      </w:r>
      <w:r w:rsidR="00087D3C" w:rsidRPr="00087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="00087D3C" w:rsidRPr="00087D3C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="00087D3C" w:rsidRPr="00087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126501860"/>
      <w:r w:rsidR="00511B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наказу </w:t>
      </w:r>
      <w:proofErr w:type="spellStart"/>
      <w:r w:rsidR="00511BAD">
        <w:rPr>
          <w:rFonts w:ascii="Times New Roman" w:hAnsi="Times New Roman" w:cs="Times New Roman"/>
          <w:b/>
          <w:sz w:val="28"/>
          <w:szCs w:val="28"/>
          <w:lang w:val="uk-UA"/>
        </w:rPr>
        <w:t>Держстату</w:t>
      </w:r>
      <w:proofErr w:type="spellEnd"/>
      <w:r w:rsidR="00511B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511BAD" w:rsidRPr="00511BAD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наказу Держ</w:t>
      </w:r>
      <w:r w:rsidR="001809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авної служби статистики України </w:t>
      </w:r>
      <w:r w:rsidR="00511BAD" w:rsidRPr="00511BAD">
        <w:rPr>
          <w:rFonts w:ascii="Times New Roman" w:hAnsi="Times New Roman" w:cs="Times New Roman"/>
          <w:b/>
          <w:sz w:val="28"/>
          <w:szCs w:val="28"/>
          <w:lang w:val="uk-UA"/>
        </w:rPr>
        <w:t>від 26</w:t>
      </w:r>
      <w:r w:rsidR="007A1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квітня </w:t>
      </w:r>
      <w:r w:rsidR="00511BAD" w:rsidRPr="00511BAD">
        <w:rPr>
          <w:rFonts w:ascii="Times New Roman" w:hAnsi="Times New Roman" w:cs="Times New Roman"/>
          <w:b/>
          <w:sz w:val="28"/>
          <w:szCs w:val="28"/>
          <w:lang w:val="uk-UA"/>
        </w:rPr>
        <w:t>2023</w:t>
      </w:r>
      <w:r w:rsidR="007A1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bookmarkStart w:id="1" w:name="_GoBack"/>
      <w:bookmarkEnd w:id="1"/>
      <w:r w:rsidR="00511BAD" w:rsidRPr="00511B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161</w:t>
      </w:r>
      <w:bookmarkEnd w:id="0"/>
      <w:r w:rsidR="00511BAD" w:rsidRPr="00511BA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511BAD" w:rsidRPr="00240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3E4D254" w14:textId="77777777" w:rsidR="003974BA" w:rsidRDefault="003974BA" w:rsidP="00314755">
      <w:pPr>
        <w:spacing w:after="0" w:line="240" w:lineRule="auto"/>
        <w:ind w:right="111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48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6663"/>
        <w:gridCol w:w="6663"/>
      </w:tblGrid>
      <w:tr w:rsidR="00511BAD" w:rsidRPr="00087D3C" w14:paraId="2A81C70B" w14:textId="77777777" w:rsidTr="00D56B9E">
        <w:tc>
          <w:tcPr>
            <w:tcW w:w="1559" w:type="dxa"/>
          </w:tcPr>
          <w:p w14:paraId="2C22D200" w14:textId="77777777" w:rsidR="00511BAD" w:rsidRPr="00087D3C" w:rsidRDefault="00511BAD" w:rsidP="0051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A3C927C" w14:textId="10BD3302" w:rsidR="00511BAD" w:rsidRPr="00087D3C" w:rsidRDefault="00511BAD" w:rsidP="0051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 xml:space="preserve"> акта </w:t>
            </w:r>
          </w:p>
        </w:tc>
        <w:tc>
          <w:tcPr>
            <w:tcW w:w="6663" w:type="dxa"/>
          </w:tcPr>
          <w:p w14:paraId="31A88EF9" w14:textId="479C1774" w:rsidR="00511BAD" w:rsidRPr="00087D3C" w:rsidRDefault="00511BAD" w:rsidP="00511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>відповідного</w:t>
            </w:r>
            <w:proofErr w:type="spellEnd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87D3C">
              <w:rPr>
                <w:rFonts w:ascii="Times New Roman" w:hAnsi="Times New Roman" w:cs="Times New Roman"/>
                <w:sz w:val="24"/>
                <w:szCs w:val="24"/>
              </w:rPr>
              <w:t xml:space="preserve"> акта</w:t>
            </w:r>
          </w:p>
        </w:tc>
      </w:tr>
      <w:tr w:rsidR="008D0211" w:rsidRPr="00087D3C" w14:paraId="6C456007" w14:textId="77777777" w:rsidTr="00D56B9E">
        <w:tc>
          <w:tcPr>
            <w:tcW w:w="14885" w:type="dxa"/>
            <w:gridSpan w:val="3"/>
          </w:tcPr>
          <w:p w14:paraId="02B170EA" w14:textId="6CBD71BD" w:rsidR="008D0211" w:rsidRPr="00292089" w:rsidRDefault="008D0211" w:rsidP="008D0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Наказ </w:t>
            </w:r>
            <w:proofErr w:type="spellStart"/>
            <w:r w:rsidRPr="00292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Держстату</w:t>
            </w:r>
            <w:proofErr w:type="spellEnd"/>
            <w:r w:rsidRPr="00292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 26.04.2023 </w:t>
            </w:r>
            <w:r w:rsidR="003B0E08" w:rsidRPr="00292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161</w:t>
            </w:r>
            <w:r w:rsidRPr="00292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«Про затвердження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“Обстеження умов життя домогосподарств”»</w:t>
            </w:r>
          </w:p>
        </w:tc>
      </w:tr>
      <w:tr w:rsidR="00511BAD" w:rsidRPr="00240D62" w14:paraId="0029A23D" w14:textId="77777777" w:rsidTr="00D56B9E">
        <w:tc>
          <w:tcPr>
            <w:tcW w:w="1559" w:type="dxa"/>
          </w:tcPr>
          <w:p w14:paraId="5FD97303" w14:textId="5B393DC5" w:rsidR="00511BAD" w:rsidRPr="00240D62" w:rsidRDefault="00511BAD" w:rsidP="00511BAD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Назва</w:t>
            </w:r>
          </w:p>
        </w:tc>
        <w:tc>
          <w:tcPr>
            <w:tcW w:w="6663" w:type="dxa"/>
          </w:tcPr>
          <w:p w14:paraId="0EA29583" w14:textId="367C8895" w:rsidR="00511BAD" w:rsidRPr="00240D62" w:rsidRDefault="00511BAD" w:rsidP="00D56B9E">
            <w:pPr>
              <w:pStyle w:val="a4"/>
              <w:tabs>
                <w:tab w:val="left" w:pos="993"/>
              </w:tabs>
              <w:ind w:left="0" w:right="6" w:firstLine="745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11BAD">
              <w:rPr>
                <w:color w:val="333333"/>
                <w:sz w:val="24"/>
                <w:szCs w:val="24"/>
                <w:shd w:val="clear" w:color="auto" w:fill="FFFFFF"/>
              </w:rPr>
              <w:t>Про затвердження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</w:t>
            </w:r>
            <w:r w:rsidRPr="00511BAD">
              <w:rPr>
                <w:b/>
                <w:color w:val="333333"/>
                <w:sz w:val="24"/>
                <w:szCs w:val="24"/>
                <w:shd w:val="clear" w:color="auto" w:fill="FFFFFF"/>
              </w:rPr>
              <w:t>Обстеження умов життя домогосподарств</w:t>
            </w:r>
            <w:r w:rsidRPr="00511BAD">
              <w:rPr>
                <w:color w:val="333333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6663" w:type="dxa"/>
          </w:tcPr>
          <w:p w14:paraId="001D53EF" w14:textId="1A1074BA" w:rsidR="00511BAD" w:rsidRPr="00240D62" w:rsidRDefault="00511BAD" w:rsidP="00D56B9E">
            <w:pPr>
              <w:pStyle w:val="a4"/>
              <w:tabs>
                <w:tab w:val="left" w:pos="993"/>
              </w:tabs>
              <w:ind w:left="0" w:right="6" w:firstLine="745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11BAD">
              <w:rPr>
                <w:color w:val="333333"/>
                <w:sz w:val="24"/>
                <w:szCs w:val="24"/>
                <w:shd w:val="clear" w:color="auto" w:fill="FFFFFF"/>
              </w:rPr>
              <w:t>Про затвердження Порядку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</w:t>
            </w:r>
            <w:r w:rsidRPr="00511BAD">
              <w:rPr>
                <w:b/>
                <w:color w:val="333333"/>
                <w:sz w:val="24"/>
                <w:szCs w:val="24"/>
                <w:shd w:val="clear" w:color="auto" w:fill="FFFFFF"/>
              </w:rPr>
              <w:t>Обстеження бюджетів домогосподарств</w:t>
            </w:r>
            <w:r w:rsidRPr="00511BAD">
              <w:rPr>
                <w:color w:val="333333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E247D9" w:rsidRPr="00240D62" w14:paraId="0C3C99A3" w14:textId="77777777" w:rsidTr="00D56B9E">
        <w:tc>
          <w:tcPr>
            <w:tcW w:w="1559" w:type="dxa"/>
          </w:tcPr>
          <w:p w14:paraId="5291D2BD" w14:textId="711B0E5F" w:rsidR="00E247D9" w:rsidRDefault="00E247D9" w:rsidP="00E247D9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Пункт 1</w:t>
            </w:r>
          </w:p>
        </w:tc>
        <w:tc>
          <w:tcPr>
            <w:tcW w:w="6663" w:type="dxa"/>
          </w:tcPr>
          <w:p w14:paraId="3F4E8AE1" w14:textId="388A955F" w:rsidR="00E247D9" w:rsidRPr="00511BAD" w:rsidRDefault="00E247D9" w:rsidP="00D56B9E">
            <w:pPr>
              <w:pStyle w:val="a4"/>
              <w:tabs>
                <w:tab w:val="left" w:pos="993"/>
              </w:tabs>
              <w:ind w:left="0" w:right="6" w:firstLine="745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247D9">
              <w:rPr>
                <w:color w:val="333333"/>
                <w:sz w:val="24"/>
                <w:szCs w:val="24"/>
                <w:shd w:val="clear" w:color="auto" w:fill="FFFFFF"/>
              </w:rPr>
              <w:t>Затвердити </w:t>
            </w:r>
            <w:hyperlink r:id="rId8" w:tgtFrame="_blank" w:history="1">
              <w:r w:rsidRPr="00E247D9">
                <w:rPr>
                  <w:color w:val="333333"/>
                  <w:sz w:val="24"/>
                  <w:szCs w:val="24"/>
                  <w:shd w:val="clear" w:color="auto" w:fill="FFFFFF"/>
                </w:rPr>
                <w:t>Порядок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«</w:t>
              </w:r>
              <w:r w:rsidRPr="00E247D9">
                <w:rPr>
                  <w:b/>
                  <w:color w:val="333333"/>
                  <w:sz w:val="24"/>
                  <w:szCs w:val="24"/>
                  <w:shd w:val="clear" w:color="auto" w:fill="FFFFFF"/>
                </w:rPr>
                <w:t>Обстеження умов життя домогосподарств</w:t>
              </w:r>
              <w:r w:rsidRPr="00E247D9">
                <w:rPr>
                  <w:color w:val="333333"/>
                  <w:sz w:val="24"/>
                  <w:szCs w:val="24"/>
                  <w:shd w:val="clear" w:color="auto" w:fill="FFFFFF"/>
                </w:rPr>
                <w:t>»</w:t>
              </w:r>
            </w:hyperlink>
            <w:r w:rsidRPr="00E247D9">
              <w:rPr>
                <w:color w:val="333333"/>
                <w:sz w:val="24"/>
                <w:szCs w:val="24"/>
                <w:shd w:val="clear" w:color="auto" w:fill="FFFFFF"/>
              </w:rPr>
              <w:t>, що додається.</w:t>
            </w:r>
          </w:p>
        </w:tc>
        <w:tc>
          <w:tcPr>
            <w:tcW w:w="6663" w:type="dxa"/>
          </w:tcPr>
          <w:p w14:paraId="4332BAFF" w14:textId="16EED5DC" w:rsidR="00E247D9" w:rsidRPr="00511BAD" w:rsidRDefault="00E247D9" w:rsidP="00D56B9E">
            <w:pPr>
              <w:pStyle w:val="a4"/>
              <w:tabs>
                <w:tab w:val="left" w:pos="993"/>
              </w:tabs>
              <w:ind w:left="0" w:right="6" w:firstLine="745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E247D9">
              <w:rPr>
                <w:color w:val="333333"/>
                <w:sz w:val="24"/>
                <w:szCs w:val="24"/>
                <w:shd w:val="clear" w:color="auto" w:fill="FFFFFF"/>
              </w:rPr>
              <w:t>Затвердити </w:t>
            </w:r>
            <w:hyperlink r:id="rId9" w:tgtFrame="_blank" w:history="1">
              <w:r w:rsidRPr="00E247D9">
                <w:rPr>
                  <w:color w:val="333333"/>
                  <w:sz w:val="24"/>
                  <w:szCs w:val="24"/>
                  <w:shd w:val="clear" w:color="auto" w:fill="FFFFFF"/>
                </w:rPr>
                <w:t>Порядок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«</w:t>
              </w:r>
              <w:r w:rsidRPr="00E247D9">
                <w:rPr>
                  <w:b/>
                  <w:color w:val="333333"/>
                  <w:sz w:val="24"/>
                  <w:szCs w:val="24"/>
                  <w:shd w:val="clear" w:color="auto" w:fill="FFFFFF"/>
                </w:rPr>
                <w:t xml:space="preserve">Обстеження </w:t>
              </w:r>
              <w:r>
                <w:rPr>
                  <w:b/>
                  <w:color w:val="333333"/>
                  <w:sz w:val="24"/>
                  <w:szCs w:val="24"/>
                  <w:shd w:val="clear" w:color="auto" w:fill="FFFFFF"/>
                </w:rPr>
                <w:t>бюджетів</w:t>
              </w:r>
              <w:r w:rsidRPr="00E247D9">
                <w:rPr>
                  <w:b/>
                  <w:color w:val="333333"/>
                  <w:sz w:val="24"/>
                  <w:szCs w:val="24"/>
                  <w:shd w:val="clear" w:color="auto" w:fill="FFFFFF"/>
                </w:rPr>
                <w:t xml:space="preserve"> домогосподарств</w:t>
              </w:r>
              <w:r w:rsidRPr="00E247D9">
                <w:rPr>
                  <w:color w:val="333333"/>
                  <w:sz w:val="24"/>
                  <w:szCs w:val="24"/>
                  <w:shd w:val="clear" w:color="auto" w:fill="FFFFFF"/>
                </w:rPr>
                <w:t>»</w:t>
              </w:r>
            </w:hyperlink>
            <w:r w:rsidRPr="00E247D9">
              <w:rPr>
                <w:color w:val="333333"/>
                <w:sz w:val="24"/>
                <w:szCs w:val="24"/>
                <w:shd w:val="clear" w:color="auto" w:fill="FFFFFF"/>
              </w:rPr>
              <w:t>, що додається.</w:t>
            </w:r>
          </w:p>
        </w:tc>
      </w:tr>
      <w:tr w:rsidR="00E247D9" w:rsidRPr="008D0211" w14:paraId="2B0CBAED" w14:textId="77777777" w:rsidTr="00D56B9E">
        <w:tc>
          <w:tcPr>
            <w:tcW w:w="14885" w:type="dxa"/>
            <w:gridSpan w:val="3"/>
          </w:tcPr>
          <w:p w14:paraId="39A28673" w14:textId="4F07AB61" w:rsidR="00E247D9" w:rsidRPr="00292089" w:rsidRDefault="00E247D9" w:rsidP="00D56B9E">
            <w:pPr>
              <w:tabs>
                <w:tab w:val="left" w:pos="567"/>
                <w:tab w:val="left" w:pos="1276"/>
              </w:tabs>
              <w:suppressAutoHyphens/>
              <w:ind w:firstLine="74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2920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Порядок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“Обстеження умов життя домогосподарств”</w:t>
            </w:r>
          </w:p>
        </w:tc>
      </w:tr>
      <w:tr w:rsidR="001809BF" w:rsidRPr="008D0211" w14:paraId="5DFE83FC" w14:textId="77777777" w:rsidTr="00D56B9E">
        <w:tc>
          <w:tcPr>
            <w:tcW w:w="1559" w:type="dxa"/>
          </w:tcPr>
          <w:p w14:paraId="076AC92A" w14:textId="22F557C4" w:rsidR="001809BF" w:rsidRDefault="001809BF" w:rsidP="001809BF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Назва</w:t>
            </w:r>
          </w:p>
        </w:tc>
        <w:tc>
          <w:tcPr>
            <w:tcW w:w="6663" w:type="dxa"/>
          </w:tcPr>
          <w:p w14:paraId="26B40622" w14:textId="50242C22" w:rsidR="001809BF" w:rsidRPr="0037742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809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Порядок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“Обстеження </w:t>
            </w:r>
            <w:r w:rsidRPr="00180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умов життя</w:t>
            </w:r>
            <w:r w:rsidRPr="001809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домогосподарств”</w:t>
            </w:r>
          </w:p>
        </w:tc>
        <w:tc>
          <w:tcPr>
            <w:tcW w:w="6663" w:type="dxa"/>
          </w:tcPr>
          <w:p w14:paraId="635C10D4" w14:textId="56F058D5" w:rsidR="001809BF" w:rsidRPr="0037742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809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Порядок виплати грошової компенсації домогосподарствам за витрату часу, пов’язану з веденням записів доходів, витрат та наданням інших відомостей відповідно до програми державного статистичного спостереження “Обстеження </w:t>
            </w:r>
            <w:r w:rsidRPr="00180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бюджетів</w:t>
            </w:r>
            <w:r w:rsidRPr="001809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домогосподарств”</w:t>
            </w:r>
          </w:p>
        </w:tc>
      </w:tr>
      <w:tr w:rsidR="001809BF" w:rsidRPr="008D0211" w14:paraId="18F8DF35" w14:textId="77777777" w:rsidTr="00D56B9E">
        <w:tc>
          <w:tcPr>
            <w:tcW w:w="1559" w:type="dxa"/>
          </w:tcPr>
          <w:p w14:paraId="207248CA" w14:textId="5A616786" w:rsidR="001809BF" w:rsidRDefault="001809BF" w:rsidP="001809BF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6663" w:type="dxa"/>
          </w:tcPr>
          <w:p w14:paraId="5B5F2281" w14:textId="65CD5865" w:rsidR="001809BF" w:rsidRPr="0037742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Відповідно до пункту 1 постанови Кабінету Міністрів України від 03 січня 2023 року № 5 «Про встановлення розміру грошової компенсації за витрату часу, пов'язану з веденням записів та наданням інших відомостей, респондентам, які беруть участь у державному статистичному спостереженні "</w:t>
            </w:r>
            <w:r w:rsidRPr="003774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"» (далі - Постанова КМУ) для домогосподарств, які беруть участь в </w:t>
            </w:r>
            <w:r w:rsidRPr="003774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обстеженні умов життя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установлено щоквартальну грошову компенсацію за витрату часу, пов'язану 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з веденням записів доходів, витрат та наданням інших відомостей.</w:t>
            </w:r>
          </w:p>
        </w:tc>
        <w:tc>
          <w:tcPr>
            <w:tcW w:w="6663" w:type="dxa"/>
          </w:tcPr>
          <w:p w14:paraId="11C4F6EE" w14:textId="77777777" w:rsidR="001809BF" w:rsidRPr="0037742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Відповідно до пункту 1 постанови Кабінету Міністрів України від 03 січня 2023 року № 5 «Про встановлення розміру грошової компенсації за витрату часу, пов'язану з веденням записів та наданням інших відомостей, респондентам, які беруть участь у державному статистичному спостереженні "</w:t>
            </w:r>
            <w:r w:rsidRPr="003774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бюджетів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"»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(далі - Постанова КМУ) для домогосподарств, які беруть участь в </w:t>
            </w:r>
            <w:r w:rsidRPr="003774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обстеженні бюджетів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установлено щоквартальну 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грошову компенсацію за витрату часу, пов'язану з веденням записів доходів, витрат та наданням інших відомостей.</w:t>
            </w:r>
          </w:p>
          <w:p w14:paraId="6BBBA6BF" w14:textId="77777777" w:rsidR="001809BF" w:rsidRPr="0037742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1809BF" w:rsidRPr="008D0211" w14:paraId="1C1B374D" w14:textId="77777777" w:rsidTr="00D56B9E">
        <w:tc>
          <w:tcPr>
            <w:tcW w:w="1559" w:type="dxa"/>
          </w:tcPr>
          <w:p w14:paraId="1D2E0347" w14:textId="029CB33E" w:rsidR="001809BF" w:rsidRDefault="001809BF" w:rsidP="001809BF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6663" w:type="dxa"/>
          </w:tcPr>
          <w:p w14:paraId="23349621" w14:textId="77777777" w:rsidR="001809BF" w:rsidRPr="0037742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Керівники територіальних органів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щороку після проведення основного інтерв'ю видають наказ, яким затверджується перелік відібраних адрес домогосподарств, що беруть участь у державному статистичному спостереженні «</w:t>
            </w:r>
            <w:r w:rsidRPr="003774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», з посиланням у преамбулі на цей Порядок, а також на щорічний наказ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яким затверджується територіальне розміщення мережі респондентів для його проведення. Якщо в сільських населених пунктах немає вулиць і нумерації будинків, то в переліку зазначаються номери об'єктів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погосподарського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обліку. </w:t>
            </w:r>
          </w:p>
          <w:p w14:paraId="09406AAD" w14:textId="70A5C99E" w:rsidR="001809BF" w:rsidRPr="003B0E0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Якщо необхідно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внести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зміни до переліку відібраних адрес домогосподарств, які беруть участь у зазначеному державному статистичному спостереженні, пов'язані з вибуттям домогосподарств, зміною адреси проживання в межах однієї території, перейменуванням вулиць або зміною номера об'єкта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погосподарського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обліку, видається відповідний наказ за результатами квартального інтерв'ю. </w:t>
            </w:r>
          </w:p>
        </w:tc>
        <w:tc>
          <w:tcPr>
            <w:tcW w:w="6663" w:type="dxa"/>
          </w:tcPr>
          <w:p w14:paraId="1FE90FFD" w14:textId="508836FA" w:rsidR="001809BF" w:rsidRPr="0037742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Керівники територіальних органів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щороку після проведення основного інтерв'ю видають наказ, яким затверджується перелік відібраних адрес домогосподарств, що беруть участь у державному статистичному спостереженні «</w:t>
            </w:r>
            <w:r w:rsidRPr="003774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бюджетів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», з посиланням у преамбулі на цей Порядок, а також на щорічний наказ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яким затверджується територіальне розміщення мережі респондентів для його проведення. Якщо в сільських населених пунктах немає вулиць і нумерації будинків, то в переліку зазначаються номери об'єктів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погосподарського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обліку. </w:t>
            </w:r>
          </w:p>
          <w:p w14:paraId="074924F3" w14:textId="308403F3" w:rsidR="001809BF" w:rsidRPr="003B0E0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Якщо необхідно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внести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зміни до переліку відібраних адрес домогосподарств, які беруть участь у зазначеному державному статистичному спостереженні, пов'язані з вибуттям домогосподарств, зміною адреси проживання в межах однієї території, перейменуванням вулиць або зміною номера об'єкта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погосподарського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обліку, видається відповідний наказ за результатами квартального інтерв'ю.</w:t>
            </w:r>
          </w:p>
        </w:tc>
      </w:tr>
      <w:tr w:rsidR="001809BF" w:rsidRPr="007A1FC7" w14:paraId="70AE8B61" w14:textId="77777777" w:rsidTr="00D56B9E">
        <w:tc>
          <w:tcPr>
            <w:tcW w:w="1559" w:type="dxa"/>
          </w:tcPr>
          <w:p w14:paraId="655991F4" w14:textId="4A9EC285" w:rsidR="001809BF" w:rsidRDefault="001809BF" w:rsidP="001809BF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663" w:type="dxa"/>
          </w:tcPr>
          <w:p w14:paraId="61A31A88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Грошова компенсація домогосподарствам за витрату часу, пов'язану з веденням записів доходів, витрат і наданням інших відомостей відповідно до програми </w:t>
            </w:r>
            <w:r w:rsidRPr="003774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у безготівковій формі виплачується шляхом перерахування коштів на банківський рахунок одного із членів домогосподарства, відкритий у банку на підставі наданої до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відповідної заяви, за зразком, який наведено в додатку 1 до цього Порядку, з урахуванням вимог Закону України «Про захист персональних даних». </w:t>
            </w:r>
          </w:p>
          <w:p w14:paraId="4055310B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Якщо домогосподарство відмовилося одержувати грошову компенсацію в безготівковій формі або не має банківського рахунку, відкритого в банку, грошова 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компенсація виплачується через фахівців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7713CD6E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Грошову компенсацію в готівковій формі фахівці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виплачують шляхом оформлення відомості на виплату грошової компенсації домогосподарствам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3774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 (додаток 2 до цього Порядку), яку потім передають до підрозділу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що відповідає за збирання даних обстеження умов життя домогосподарств. </w:t>
            </w:r>
          </w:p>
          <w:p w14:paraId="0C3D0FDA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Для виплати грошової компенсації домогосподарствам фахівці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використовують відомості щодо осіб (представників домогосподарств, що беруть участь в </w:t>
            </w:r>
            <w:r w:rsidRPr="001D4D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обстеженні умов життя домогосподарств)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з урахуванням вимог Закону України «Про захист персональних даних». </w:t>
            </w:r>
          </w:p>
          <w:p w14:paraId="507CFC31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Керівники підрозділів, які забезпечують збирання даних </w:t>
            </w:r>
            <w:r w:rsidRPr="001D4D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перевіряють правильність виплати грошової компенсації та передають оригінали відомостей до бухгалтерських служб територіальних органів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де вони зберігаються з дотриманням вимог законодавства про захист персональних даних. </w:t>
            </w:r>
          </w:p>
          <w:p w14:paraId="3D2842C4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Фахівець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забезпечує виплату грошової компенсації домогосподарству впродовж трьох робочих днів, що настають за днем отримання коштів фахівцем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. Не виплачені фахівцем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домогосподарству кошти у визначений строк з об'єктивних причин (домогосподарство виїхало, смерть одинокої особи тощо) повертаються на реєстраційний рахунок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 закінчення третього 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робочого дня, що настає за днем одержання коштів фахівцем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14:paraId="1C6D8251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Якщо домогосподарство, відібране для участі в </w:t>
            </w:r>
            <w:r w:rsidRPr="001D4D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обстеженні умов життя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не бажає одержувати грошову компенсацію, то воно оформлює повідомлення за зразком, наведеним у додатку 3 до цього Порядку, залишається в переліку відібраних адрес домогосподарств і продовжує надавати необхідну інформацію відповідно до програми зазначеного державного статистичного спостереження. </w:t>
            </w:r>
          </w:p>
          <w:p w14:paraId="38412C16" w14:textId="225E72F9" w:rsidR="001809BF" w:rsidRPr="00E163F9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Протягом періоду обстеження домогосподарство має право змінити спосіб одержання грошової компенсації шляхом подання відповідної заяви. Нова заява також подається тоді, коли змінився отримувач грошової компенсації або змінилися реквізити рахунку.</w:t>
            </w:r>
          </w:p>
        </w:tc>
        <w:tc>
          <w:tcPr>
            <w:tcW w:w="6663" w:type="dxa"/>
          </w:tcPr>
          <w:p w14:paraId="08E4AB13" w14:textId="5A817C73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Грошова компенсація домогосподарствам за витрату часу, пов'язану з веденням записів доходів, витрат і наданням інших відомостей відповідно до програми </w:t>
            </w:r>
            <w:r w:rsidRPr="0037742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бюджетів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у безготівковій формі виплачується шляхом перерахування коштів на банківський рахунок одного із членів домогосподарства, відкритий у банку на підставі наданої до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відповідної заяви, за зразком, який наведено в додатку 1 до цього Порядку, з урахуванням вимог Закону України «Про захист персональних даних». </w:t>
            </w:r>
          </w:p>
          <w:p w14:paraId="4783B438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Якщо домогосподарство відмовилося одержувати грошову компенсацію в безготівковій формі або не має банківського рахунку, відкритого в банку, грошова 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компенсація виплачується через фахівців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22A5AAA7" w14:textId="64C57C59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Грошову компенсацію в готівковій формі фахівці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виплачують шляхом оформлення відомості на виплату грошової компенсації домогосподарствам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1D4D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бюджетів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 (додаток 2 до цього Порядку), яку потім передають до підрозділу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що відповідає за збирання даних обстеження умов життя домогосподарств. </w:t>
            </w:r>
          </w:p>
          <w:p w14:paraId="48908822" w14:textId="4C2E89DC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Для виплати грошової компенсації домогосподарствам фахівці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використовують відомості щодо осіб (представників домогосподарств, що беруть участь в </w:t>
            </w:r>
            <w:r w:rsidRPr="001D4D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обстеженні бюджетів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) з урахуванням вимог Закону України «Про захист персональних даних». </w:t>
            </w:r>
          </w:p>
          <w:p w14:paraId="6BC3546B" w14:textId="5792B7DD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Керівники підрозділів, які забезпечують збирання даних </w:t>
            </w:r>
            <w:r w:rsidRPr="001D4D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бюджетів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перевіряють правильність виплати грошової компенсації та передають оригінали відомостей до бухгалтерських служб територіальних органів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де вони зберігаються з дотриманням вимог законодавства про захист персональних даних. </w:t>
            </w:r>
          </w:p>
          <w:p w14:paraId="6BBE3DC3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  <w:p w14:paraId="3F8A856E" w14:textId="7B975FAD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Фахівець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забезпечує виплату грошової компенсації домогосподарству впродовж трьох робочих днів, що настають за днем отримання коштів фахівцем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. Не виплачені фахівцем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домогосподарству кошти у визначений строк з об'єктивних причин (домогосподарство виїхало, смерть одинокої особи тощо) повертаються на реєстраційний рахунок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 закінчення третього 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робочого дня, що настає за днем одержання коштів фахівцем з інтерв'ювання територіального органу </w:t>
            </w:r>
            <w:proofErr w:type="spellStart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Держстату</w:t>
            </w:r>
            <w:proofErr w:type="spellEnd"/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</w:p>
          <w:p w14:paraId="402DB0D7" w14:textId="2063CC2D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Якщо домогосподарство, відібране для участі в </w:t>
            </w:r>
            <w:r w:rsidRPr="001D4D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обстеженні бюджетів домогосподарств</w:t>
            </w: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, не бажає одержувати грошову компенсацію, то воно оформлює повідомлення за зразком, наведеним у додатку 3 до цього Порядку, залишається в переліку відібраних адрес домогосподарств і продовжує надавати необхідну інформацію відповідно до програми зазначеного державного статистичного спостереження. </w:t>
            </w:r>
          </w:p>
          <w:p w14:paraId="09EB164C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  <w:p w14:paraId="374517CB" w14:textId="63D1FD30" w:rsidR="001809BF" w:rsidRPr="00E163F9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377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Протягом періоду обстеження домогосподарство має право змінити спосіб одержання грошової компенсації шляхом подання відповідної заяви. Нова заява також подається тоді, коли змінився отримувач грошової компенсації або змінилися реквізити рахунку.</w:t>
            </w:r>
          </w:p>
        </w:tc>
      </w:tr>
      <w:tr w:rsidR="001809BF" w:rsidRPr="008D0211" w14:paraId="286FEF87" w14:textId="77777777" w:rsidTr="00D56B9E">
        <w:tc>
          <w:tcPr>
            <w:tcW w:w="1559" w:type="dxa"/>
          </w:tcPr>
          <w:p w14:paraId="413F988F" w14:textId="77777777" w:rsidR="001809BF" w:rsidRDefault="001809BF" w:rsidP="001809BF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Додаток 1</w:t>
            </w:r>
          </w:p>
          <w:p w14:paraId="2AE68DC4" w14:textId="7119F60D" w:rsidR="001809BF" w:rsidRDefault="001809BF" w:rsidP="001809BF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Текст заяви</w:t>
            </w:r>
          </w:p>
        </w:tc>
        <w:tc>
          <w:tcPr>
            <w:tcW w:w="6663" w:type="dxa"/>
          </w:tcPr>
          <w:p w14:paraId="69D972B7" w14:textId="69BCF738" w:rsidR="001809BF" w:rsidRPr="0037742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D4D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Прошу Вас належну мені грошову компенсацію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1D4D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1D4D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», у 20 році, зараховувати на такі реквізити:</w:t>
            </w:r>
          </w:p>
        </w:tc>
        <w:tc>
          <w:tcPr>
            <w:tcW w:w="6663" w:type="dxa"/>
          </w:tcPr>
          <w:p w14:paraId="5612C081" w14:textId="468DCFDE" w:rsidR="001809BF" w:rsidRPr="0037742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D4D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Прошу Вас належну мені грошову компенсацію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1D4D1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бюджетів домогосподарств</w:t>
            </w:r>
            <w:r w:rsidRPr="001D4D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», у 20 році, зараховувати на такі реквізити:</w:t>
            </w:r>
          </w:p>
        </w:tc>
      </w:tr>
      <w:tr w:rsidR="001809BF" w:rsidRPr="008D0211" w14:paraId="5251AC82" w14:textId="77777777" w:rsidTr="00D56B9E">
        <w:tc>
          <w:tcPr>
            <w:tcW w:w="1559" w:type="dxa"/>
          </w:tcPr>
          <w:p w14:paraId="64F94B42" w14:textId="77777777" w:rsidR="001809BF" w:rsidRDefault="001809BF" w:rsidP="001809BF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Додаток 1 </w:t>
            </w:r>
          </w:p>
          <w:p w14:paraId="3EA399C6" w14:textId="6082A6A7" w:rsidR="001809BF" w:rsidRDefault="001809BF" w:rsidP="001809BF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примітки</w:t>
            </w:r>
          </w:p>
        </w:tc>
        <w:tc>
          <w:tcPr>
            <w:tcW w:w="6663" w:type="dxa"/>
          </w:tcPr>
          <w:p w14:paraId="2787D375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Мене поінформовано: </w:t>
            </w:r>
          </w:p>
          <w:p w14:paraId="1E061073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1) про можливе стягнення комісії (плати) банком, що зазначений мною в цій заяві, з перерахованої Головним управлінням статистики області мені грошової компенсації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»; </w:t>
            </w:r>
          </w:p>
          <w:p w14:paraId="0C508A1A" w14:textId="14E42616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2) що грошова компенсація за витрату часу, пов'язану з веденням записів та наданням інших відомостей, респондентам, які беруть участь у державному статистичному спостереженні «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 у 20 році, виплачується мені в розмірі, установленому пунктом 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1 постанови Кабінету Міністрів України від 03 січня 2023 року № 5 «Про встановлення розміру грошової компенсації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». </w:t>
            </w:r>
          </w:p>
          <w:p w14:paraId="254F063E" w14:textId="6B0079E1" w:rsidR="001809BF" w:rsidRPr="001D4D19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Якщо зміняться мої персональні дані, то зобов'язуюся надавати в найкоротший строк уточнену, достовірну інформацію та оригінали відповідних документів для оновлення моїх персональних даних.</w:t>
            </w:r>
          </w:p>
        </w:tc>
        <w:tc>
          <w:tcPr>
            <w:tcW w:w="6663" w:type="dxa"/>
          </w:tcPr>
          <w:p w14:paraId="4524EC1E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Мене поінформовано: </w:t>
            </w:r>
          </w:p>
          <w:p w14:paraId="34831A0F" w14:textId="1D928CFF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1) про можливе стягнення комісії (плати) банком, що зазначений мною в цій заяві, з перерахованої Головним управлінням статистики області мені грошової компенсації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Обстеження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бюджетів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домогосподарств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»; </w:t>
            </w:r>
          </w:p>
          <w:p w14:paraId="248B7F27" w14:textId="238ABEBD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2) що грошова компенсація за витрату часу, пов'язану з веденням записів та наданням інших відомостей, респондентам, які беруть участь у державному статистичному спостереженні «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Обстеження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бюджетів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домогосподарств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 у 20 році, виплачується мені в розмірі, установленому пунктом 1 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постанови Кабінету Міністрів України від 03 січня 2023 року № 5 «Про встановлення розміру грошової компенсації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Обстеження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бюджетів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домогосподарств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63AF2CAC" w14:textId="20F982FF" w:rsidR="001809BF" w:rsidRPr="001D4D19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Якщо зміняться мої персональні дані, то зобов'язуюся надавати в найкоротший строк уточнену, достовірну інформацію та оригінали відповідних документів для оновлення моїх персональних даних.</w:t>
            </w:r>
          </w:p>
        </w:tc>
      </w:tr>
      <w:tr w:rsidR="001809BF" w:rsidRPr="007A1FC7" w14:paraId="63A54DE4" w14:textId="77777777" w:rsidTr="00D56B9E">
        <w:tc>
          <w:tcPr>
            <w:tcW w:w="1559" w:type="dxa"/>
          </w:tcPr>
          <w:p w14:paraId="512F2D90" w14:textId="6D2EE28F" w:rsidR="001809BF" w:rsidRDefault="001809BF" w:rsidP="001809BF">
            <w:pPr>
              <w:pStyle w:val="a4"/>
              <w:tabs>
                <w:tab w:val="left" w:pos="993"/>
              </w:tabs>
              <w:ind w:left="0" w:right="6" w:firstLine="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Додаток 2</w:t>
            </w:r>
          </w:p>
        </w:tc>
        <w:tc>
          <w:tcPr>
            <w:tcW w:w="6663" w:type="dxa"/>
          </w:tcPr>
          <w:p w14:paraId="31C671CA" w14:textId="4DC127BF" w:rsidR="001809BF" w:rsidRPr="00FE5D5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Відомість № ____</w:t>
            </w:r>
          </w:p>
          <w:p w14:paraId="791A2BB2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на виплату грошової компенсації домогосподарствам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Обстеження умов життя домогосподарств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»,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___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квартал року</w:t>
            </w:r>
          </w:p>
          <w:p w14:paraId="22D6EDDB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….</w:t>
            </w:r>
          </w:p>
          <w:p w14:paraId="74DF42D1" w14:textId="77777777" w:rsidR="001809BF" w:rsidRPr="00FA1BB0" w:rsidRDefault="001809BF" w:rsidP="001809BF">
            <w:pPr>
              <w:tabs>
                <w:tab w:val="left" w:pos="567"/>
                <w:tab w:val="left" w:pos="127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 перевірив</w:t>
            </w:r>
          </w:p>
          <w:p w14:paraId="315436E3" w14:textId="26541632" w:rsidR="001809BF" w:rsidRPr="00FA1BB0" w:rsidRDefault="001809BF" w:rsidP="001809BF">
            <w:pPr>
              <w:tabs>
                <w:tab w:val="left" w:pos="567"/>
                <w:tab w:val="left" w:pos="127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  ___________________________________</w:t>
            </w:r>
          </w:p>
          <w:p w14:paraId="19F3D338" w14:textId="63C81A55" w:rsidR="001809BF" w:rsidRPr="00FA1BB0" w:rsidRDefault="001809BF" w:rsidP="001809BF">
            <w:pPr>
              <w:tabs>
                <w:tab w:val="left" w:pos="567"/>
                <w:tab w:val="left" w:pos="1595"/>
              </w:tabs>
              <w:suppressAutoHyphens/>
              <w:ind w:left="1312" w:hanging="141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(підпис)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(</w:t>
            </w: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ім'я, по батькові (за наявності) керівника підрозділу, що забезпечує збирання даних </w:t>
            </w:r>
            <w:r w:rsidRPr="00FA1B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обстеження умов життя домогосподарств</w:t>
            </w: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663" w:type="dxa"/>
          </w:tcPr>
          <w:p w14:paraId="4E03102D" w14:textId="77777777" w:rsidR="001809BF" w:rsidRPr="00FE5D58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Відомість № ____</w:t>
            </w:r>
          </w:p>
          <w:p w14:paraId="6F4C6ADA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74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на виплату грошової компенсації домогосподарствам за витрату часу, пов'язану з веденням записів доходів, витрат та наданням інших відомостей відповідно до програми державного статистичного спостереження «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Обстеження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бюджетів</w:t>
            </w:r>
            <w:r w:rsidRPr="00FE5D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домогосподарств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», за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___</w:t>
            </w:r>
            <w:r w:rsidRPr="00FE5D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квартал року</w:t>
            </w:r>
          </w:p>
          <w:p w14:paraId="374F0518" w14:textId="77777777" w:rsidR="001809BF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3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….</w:t>
            </w:r>
          </w:p>
          <w:p w14:paraId="6D8332B2" w14:textId="77777777" w:rsidR="001809BF" w:rsidRPr="00FA1BB0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Відомість перевірив</w:t>
            </w:r>
          </w:p>
          <w:p w14:paraId="5D3CD3B8" w14:textId="77777777" w:rsidR="001809BF" w:rsidRPr="00FA1BB0" w:rsidRDefault="001809BF" w:rsidP="001809BF">
            <w:pPr>
              <w:tabs>
                <w:tab w:val="left" w:pos="567"/>
                <w:tab w:val="left" w:pos="1276"/>
              </w:tabs>
              <w:suppressAutoHyphens/>
              <w:ind w:firstLine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  ___________________________________</w:t>
            </w:r>
          </w:p>
          <w:p w14:paraId="39FAC005" w14:textId="13475437" w:rsidR="001809BF" w:rsidRPr="00FE5D58" w:rsidRDefault="001809BF" w:rsidP="001809BF">
            <w:pPr>
              <w:tabs>
                <w:tab w:val="left" w:pos="567"/>
                <w:tab w:val="left" w:pos="1276"/>
              </w:tabs>
              <w:suppressAutoHyphens/>
              <w:ind w:left="1307" w:hanging="1269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(підпис)   (прізвище, ім'я, по батькові (за наявності) керівника підрозділу, що забезпечує збирання даних </w:t>
            </w:r>
            <w:r w:rsidRPr="00FA1B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обстеження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бюджетів</w:t>
            </w:r>
            <w:r w:rsidRPr="00FA1B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домогосподарств</w:t>
            </w:r>
            <w:r w:rsidRPr="00FA1B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5E291FDE" w14:textId="5D2F5D39" w:rsidR="00446C36" w:rsidRPr="008D0211" w:rsidRDefault="00446C36" w:rsidP="00BC6D25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</w:pPr>
    </w:p>
    <w:p w14:paraId="4611EE3A" w14:textId="77777777" w:rsidR="006E1B1F" w:rsidRDefault="006E1B1F" w:rsidP="009E336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обстежень </w:t>
      </w:r>
    </w:p>
    <w:p w14:paraId="13302310" w14:textId="52D4BADF" w:rsidR="009E3360" w:rsidRPr="00842D0E" w:rsidRDefault="006E1B1F" w:rsidP="009E336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домогосподарств апарату</w:t>
      </w:r>
      <w:r w:rsidR="009E3360" w:rsidRPr="0084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360" w:rsidRPr="00842D0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E3360" w:rsidRPr="00842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360" w:rsidRPr="00842D0E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</w:p>
    <w:p w14:paraId="7EC2D346" w14:textId="3EB7511A" w:rsidR="009E3360" w:rsidRPr="009E3360" w:rsidRDefault="009E3360" w:rsidP="00054640">
      <w:pPr>
        <w:tabs>
          <w:tab w:val="left" w:pos="7088"/>
        </w:tabs>
        <w:spacing w:after="0" w:line="240" w:lineRule="auto"/>
        <w:ind w:left="567"/>
        <w:jc w:val="both"/>
      </w:pPr>
      <w:r w:rsidRPr="00842D0E">
        <w:rPr>
          <w:rFonts w:ascii="Times New Roman" w:hAnsi="Times New Roman" w:cs="Times New Roman"/>
          <w:sz w:val="28"/>
          <w:szCs w:val="28"/>
        </w:rPr>
        <w:t xml:space="preserve">статистики </w:t>
      </w:r>
      <w:proofErr w:type="spellStart"/>
      <w:r w:rsidRPr="00842D0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42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  <w:r w:rsidRPr="00842D0E">
        <w:rPr>
          <w:rFonts w:ascii="Times New Roman" w:hAnsi="Times New Roman" w:cs="Times New Roman"/>
          <w:sz w:val="28"/>
          <w:szCs w:val="28"/>
        </w:rPr>
        <w:t xml:space="preserve">  </w:t>
      </w:r>
      <w:r w:rsidR="006E1B1F">
        <w:rPr>
          <w:rFonts w:ascii="Times New Roman" w:hAnsi="Times New Roman" w:cs="Times New Roman"/>
          <w:sz w:val="28"/>
          <w:szCs w:val="28"/>
          <w:lang w:val="uk-UA"/>
        </w:rPr>
        <w:t>Алла СОЛОП</w:t>
      </w:r>
    </w:p>
    <w:sectPr w:rsidR="009E3360" w:rsidRPr="009E3360" w:rsidSect="00F65B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46E03" w14:textId="77777777" w:rsidR="003460C1" w:rsidRDefault="003460C1" w:rsidP="0013450C">
      <w:pPr>
        <w:spacing w:after="0" w:line="240" w:lineRule="auto"/>
      </w:pPr>
      <w:r>
        <w:separator/>
      </w:r>
    </w:p>
  </w:endnote>
  <w:endnote w:type="continuationSeparator" w:id="0">
    <w:p w14:paraId="315015B1" w14:textId="77777777" w:rsidR="003460C1" w:rsidRDefault="003460C1" w:rsidP="0013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7084" w14:textId="77777777" w:rsidR="00F65B0F" w:rsidRDefault="00F65B0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B5163" w14:textId="77777777" w:rsidR="00F65B0F" w:rsidRDefault="00F65B0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503AD" w14:textId="77777777" w:rsidR="00F65B0F" w:rsidRDefault="00F65B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06C75" w14:textId="77777777" w:rsidR="003460C1" w:rsidRDefault="003460C1" w:rsidP="0013450C">
      <w:pPr>
        <w:spacing w:after="0" w:line="240" w:lineRule="auto"/>
      </w:pPr>
      <w:r>
        <w:separator/>
      </w:r>
    </w:p>
  </w:footnote>
  <w:footnote w:type="continuationSeparator" w:id="0">
    <w:p w14:paraId="602F7F6F" w14:textId="77777777" w:rsidR="003460C1" w:rsidRDefault="003460C1" w:rsidP="0013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9A846" w14:textId="77777777" w:rsidR="00F65B0F" w:rsidRDefault="00F65B0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470182"/>
      <w:docPartObj>
        <w:docPartGallery w:val="Page Numbers (Top of Page)"/>
        <w:docPartUnique/>
      </w:docPartObj>
    </w:sdtPr>
    <w:sdtEndPr/>
    <w:sdtContent>
      <w:p w14:paraId="7E6AF942" w14:textId="48C81674" w:rsidR="00F65B0F" w:rsidRDefault="00F65B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C7">
          <w:rPr>
            <w:noProof/>
          </w:rPr>
          <w:t>5</w:t>
        </w:r>
        <w:r>
          <w:fldChar w:fldCharType="end"/>
        </w:r>
      </w:p>
    </w:sdtContent>
  </w:sdt>
  <w:p w14:paraId="55FB1FC8" w14:textId="77777777" w:rsidR="00F65B0F" w:rsidRDefault="00F65B0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D95FC" w14:textId="77777777" w:rsidR="00F65B0F" w:rsidRDefault="00F65B0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C4C"/>
    <w:multiLevelType w:val="hybridMultilevel"/>
    <w:tmpl w:val="9C3AD698"/>
    <w:lvl w:ilvl="0" w:tplc="FFFFFFFF">
      <w:start w:val="1"/>
      <w:numFmt w:val="decimal"/>
      <w:lvlText w:val="%1."/>
      <w:lvlJc w:val="left"/>
      <w:pPr>
        <w:ind w:left="1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FFFFFFF">
      <w:start w:val="1"/>
      <w:numFmt w:val="decimal"/>
      <w:lvlText w:val="%2)"/>
      <w:lvlJc w:val="left"/>
      <w:pPr>
        <w:ind w:left="85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99"/>
        <w:sz w:val="24"/>
        <w:szCs w:val="24"/>
        <w:lang w:val="uk-UA" w:eastAsia="en-US" w:bidi="ar-SA"/>
      </w:rPr>
    </w:lvl>
    <w:lvl w:ilvl="2" w:tplc="FFFFFFFF">
      <w:numFmt w:val="bullet"/>
      <w:lvlText w:val="•"/>
      <w:lvlJc w:val="left"/>
      <w:pPr>
        <w:ind w:left="1992" w:hanging="428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76" w:hanging="428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68" w:hanging="428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60" w:hanging="428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52" w:hanging="428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44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063714AE"/>
    <w:multiLevelType w:val="hybridMultilevel"/>
    <w:tmpl w:val="9C3AD698"/>
    <w:lvl w:ilvl="0" w:tplc="512EBDEC">
      <w:start w:val="1"/>
      <w:numFmt w:val="decimal"/>
      <w:lvlText w:val="%1."/>
      <w:lvlJc w:val="left"/>
      <w:pPr>
        <w:ind w:left="1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C6A5E9E">
      <w:start w:val="1"/>
      <w:numFmt w:val="decimal"/>
      <w:lvlText w:val="%2)"/>
      <w:lvlJc w:val="left"/>
      <w:pPr>
        <w:ind w:left="85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99"/>
        <w:sz w:val="24"/>
        <w:szCs w:val="24"/>
        <w:lang w:val="uk-UA" w:eastAsia="en-US" w:bidi="ar-SA"/>
      </w:rPr>
    </w:lvl>
    <w:lvl w:ilvl="2" w:tplc="0C3E2732">
      <w:numFmt w:val="bullet"/>
      <w:lvlText w:val="•"/>
      <w:lvlJc w:val="left"/>
      <w:pPr>
        <w:ind w:left="1992" w:hanging="428"/>
      </w:pPr>
      <w:rPr>
        <w:rFonts w:hint="default"/>
        <w:lang w:val="uk-UA" w:eastAsia="en-US" w:bidi="ar-SA"/>
      </w:rPr>
    </w:lvl>
    <w:lvl w:ilvl="3" w:tplc="2766EC80">
      <w:numFmt w:val="bullet"/>
      <w:lvlText w:val="•"/>
      <w:lvlJc w:val="left"/>
      <w:pPr>
        <w:ind w:left="2984" w:hanging="428"/>
      </w:pPr>
      <w:rPr>
        <w:rFonts w:hint="default"/>
        <w:lang w:val="uk-UA" w:eastAsia="en-US" w:bidi="ar-SA"/>
      </w:rPr>
    </w:lvl>
    <w:lvl w:ilvl="4" w:tplc="77568E9A">
      <w:numFmt w:val="bullet"/>
      <w:lvlText w:val="•"/>
      <w:lvlJc w:val="left"/>
      <w:pPr>
        <w:ind w:left="3976" w:hanging="428"/>
      </w:pPr>
      <w:rPr>
        <w:rFonts w:hint="default"/>
        <w:lang w:val="uk-UA" w:eastAsia="en-US" w:bidi="ar-SA"/>
      </w:rPr>
    </w:lvl>
    <w:lvl w:ilvl="5" w:tplc="3A5C5182">
      <w:numFmt w:val="bullet"/>
      <w:lvlText w:val="•"/>
      <w:lvlJc w:val="left"/>
      <w:pPr>
        <w:ind w:left="4968" w:hanging="428"/>
      </w:pPr>
      <w:rPr>
        <w:rFonts w:hint="default"/>
        <w:lang w:val="uk-UA" w:eastAsia="en-US" w:bidi="ar-SA"/>
      </w:rPr>
    </w:lvl>
    <w:lvl w:ilvl="6" w:tplc="817C068E">
      <w:numFmt w:val="bullet"/>
      <w:lvlText w:val="•"/>
      <w:lvlJc w:val="left"/>
      <w:pPr>
        <w:ind w:left="5960" w:hanging="428"/>
      </w:pPr>
      <w:rPr>
        <w:rFonts w:hint="default"/>
        <w:lang w:val="uk-UA" w:eastAsia="en-US" w:bidi="ar-SA"/>
      </w:rPr>
    </w:lvl>
    <w:lvl w:ilvl="7" w:tplc="D4764A42">
      <w:numFmt w:val="bullet"/>
      <w:lvlText w:val="•"/>
      <w:lvlJc w:val="left"/>
      <w:pPr>
        <w:ind w:left="6952" w:hanging="428"/>
      </w:pPr>
      <w:rPr>
        <w:rFonts w:hint="default"/>
        <w:lang w:val="uk-UA" w:eastAsia="en-US" w:bidi="ar-SA"/>
      </w:rPr>
    </w:lvl>
    <w:lvl w:ilvl="8" w:tplc="288C0FDA">
      <w:numFmt w:val="bullet"/>
      <w:lvlText w:val="•"/>
      <w:lvlJc w:val="left"/>
      <w:pPr>
        <w:ind w:left="7944" w:hanging="428"/>
      </w:pPr>
      <w:rPr>
        <w:rFonts w:hint="default"/>
        <w:lang w:val="uk-UA" w:eastAsia="en-US" w:bidi="ar-SA"/>
      </w:rPr>
    </w:lvl>
  </w:abstractNum>
  <w:abstractNum w:abstractNumId="2" w15:restartNumberingAfterBreak="0">
    <w:nsid w:val="14386E1D"/>
    <w:multiLevelType w:val="hybridMultilevel"/>
    <w:tmpl w:val="AF003CBC"/>
    <w:lvl w:ilvl="0" w:tplc="41FE409C">
      <w:start w:val="1"/>
      <w:numFmt w:val="decimal"/>
      <w:lvlText w:val="%1)"/>
      <w:lvlJc w:val="left"/>
      <w:pPr>
        <w:ind w:left="2999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uk-UA" w:eastAsia="en-US" w:bidi="ar-SA"/>
      </w:rPr>
    </w:lvl>
    <w:lvl w:ilvl="1" w:tplc="E544E9F0">
      <w:numFmt w:val="bullet"/>
      <w:lvlText w:val="•"/>
      <w:lvlJc w:val="left"/>
      <w:pPr>
        <w:ind w:left="1196" w:hanging="305"/>
      </w:pPr>
      <w:rPr>
        <w:rFonts w:hint="default"/>
        <w:lang w:val="uk-UA" w:eastAsia="en-US" w:bidi="ar-SA"/>
      </w:rPr>
    </w:lvl>
    <w:lvl w:ilvl="2" w:tplc="193C52C0">
      <w:numFmt w:val="bullet"/>
      <w:lvlText w:val="•"/>
      <w:lvlJc w:val="left"/>
      <w:pPr>
        <w:ind w:left="2173" w:hanging="305"/>
      </w:pPr>
      <w:rPr>
        <w:rFonts w:hint="default"/>
        <w:lang w:val="uk-UA" w:eastAsia="en-US" w:bidi="ar-SA"/>
      </w:rPr>
    </w:lvl>
    <w:lvl w:ilvl="3" w:tplc="F606F11C">
      <w:numFmt w:val="bullet"/>
      <w:lvlText w:val="•"/>
      <w:lvlJc w:val="left"/>
      <w:pPr>
        <w:ind w:left="3149" w:hanging="305"/>
      </w:pPr>
      <w:rPr>
        <w:rFonts w:hint="default"/>
        <w:lang w:val="uk-UA" w:eastAsia="en-US" w:bidi="ar-SA"/>
      </w:rPr>
    </w:lvl>
    <w:lvl w:ilvl="4" w:tplc="6E4CC962">
      <w:numFmt w:val="bullet"/>
      <w:lvlText w:val="•"/>
      <w:lvlJc w:val="left"/>
      <w:pPr>
        <w:ind w:left="4126" w:hanging="305"/>
      </w:pPr>
      <w:rPr>
        <w:rFonts w:hint="default"/>
        <w:lang w:val="uk-UA" w:eastAsia="en-US" w:bidi="ar-SA"/>
      </w:rPr>
    </w:lvl>
    <w:lvl w:ilvl="5" w:tplc="6AFEFC7E">
      <w:numFmt w:val="bullet"/>
      <w:lvlText w:val="•"/>
      <w:lvlJc w:val="left"/>
      <w:pPr>
        <w:ind w:left="5103" w:hanging="305"/>
      </w:pPr>
      <w:rPr>
        <w:rFonts w:hint="default"/>
        <w:lang w:val="uk-UA" w:eastAsia="en-US" w:bidi="ar-SA"/>
      </w:rPr>
    </w:lvl>
    <w:lvl w:ilvl="6" w:tplc="29D89EBA">
      <w:numFmt w:val="bullet"/>
      <w:lvlText w:val="•"/>
      <w:lvlJc w:val="left"/>
      <w:pPr>
        <w:ind w:left="6079" w:hanging="305"/>
      </w:pPr>
      <w:rPr>
        <w:rFonts w:hint="default"/>
        <w:lang w:val="uk-UA" w:eastAsia="en-US" w:bidi="ar-SA"/>
      </w:rPr>
    </w:lvl>
    <w:lvl w:ilvl="7" w:tplc="CB0E80BE">
      <w:numFmt w:val="bullet"/>
      <w:lvlText w:val="•"/>
      <w:lvlJc w:val="left"/>
      <w:pPr>
        <w:ind w:left="7056" w:hanging="305"/>
      </w:pPr>
      <w:rPr>
        <w:rFonts w:hint="default"/>
        <w:lang w:val="uk-UA" w:eastAsia="en-US" w:bidi="ar-SA"/>
      </w:rPr>
    </w:lvl>
    <w:lvl w:ilvl="8" w:tplc="94923FBE">
      <w:numFmt w:val="bullet"/>
      <w:lvlText w:val="•"/>
      <w:lvlJc w:val="left"/>
      <w:pPr>
        <w:ind w:left="8033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20296F47"/>
    <w:multiLevelType w:val="hybridMultilevel"/>
    <w:tmpl w:val="8E6C5F76"/>
    <w:lvl w:ilvl="0" w:tplc="93222B46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940C3F2">
      <w:numFmt w:val="bullet"/>
      <w:lvlText w:val="•"/>
      <w:lvlJc w:val="left"/>
      <w:pPr>
        <w:ind w:left="1196" w:hanging="281"/>
      </w:pPr>
      <w:rPr>
        <w:rFonts w:hint="default"/>
        <w:lang w:val="uk-UA" w:eastAsia="en-US" w:bidi="ar-SA"/>
      </w:rPr>
    </w:lvl>
    <w:lvl w:ilvl="2" w:tplc="B0FA1694">
      <w:numFmt w:val="bullet"/>
      <w:lvlText w:val="•"/>
      <w:lvlJc w:val="left"/>
      <w:pPr>
        <w:ind w:left="2173" w:hanging="281"/>
      </w:pPr>
      <w:rPr>
        <w:rFonts w:hint="default"/>
        <w:lang w:val="uk-UA" w:eastAsia="en-US" w:bidi="ar-SA"/>
      </w:rPr>
    </w:lvl>
    <w:lvl w:ilvl="3" w:tplc="A31E5AEC">
      <w:numFmt w:val="bullet"/>
      <w:lvlText w:val="•"/>
      <w:lvlJc w:val="left"/>
      <w:pPr>
        <w:ind w:left="3149" w:hanging="281"/>
      </w:pPr>
      <w:rPr>
        <w:rFonts w:hint="default"/>
        <w:lang w:val="uk-UA" w:eastAsia="en-US" w:bidi="ar-SA"/>
      </w:rPr>
    </w:lvl>
    <w:lvl w:ilvl="4" w:tplc="7DD01168">
      <w:numFmt w:val="bullet"/>
      <w:lvlText w:val="•"/>
      <w:lvlJc w:val="left"/>
      <w:pPr>
        <w:ind w:left="4126" w:hanging="281"/>
      </w:pPr>
      <w:rPr>
        <w:rFonts w:hint="default"/>
        <w:lang w:val="uk-UA" w:eastAsia="en-US" w:bidi="ar-SA"/>
      </w:rPr>
    </w:lvl>
    <w:lvl w:ilvl="5" w:tplc="03A06C52">
      <w:numFmt w:val="bullet"/>
      <w:lvlText w:val="•"/>
      <w:lvlJc w:val="left"/>
      <w:pPr>
        <w:ind w:left="5103" w:hanging="281"/>
      </w:pPr>
      <w:rPr>
        <w:rFonts w:hint="default"/>
        <w:lang w:val="uk-UA" w:eastAsia="en-US" w:bidi="ar-SA"/>
      </w:rPr>
    </w:lvl>
    <w:lvl w:ilvl="6" w:tplc="14DED87C">
      <w:numFmt w:val="bullet"/>
      <w:lvlText w:val="•"/>
      <w:lvlJc w:val="left"/>
      <w:pPr>
        <w:ind w:left="6079" w:hanging="281"/>
      </w:pPr>
      <w:rPr>
        <w:rFonts w:hint="default"/>
        <w:lang w:val="uk-UA" w:eastAsia="en-US" w:bidi="ar-SA"/>
      </w:rPr>
    </w:lvl>
    <w:lvl w:ilvl="7" w:tplc="9A74F170">
      <w:numFmt w:val="bullet"/>
      <w:lvlText w:val="•"/>
      <w:lvlJc w:val="left"/>
      <w:pPr>
        <w:ind w:left="7056" w:hanging="281"/>
      </w:pPr>
      <w:rPr>
        <w:rFonts w:hint="default"/>
        <w:lang w:val="uk-UA" w:eastAsia="en-US" w:bidi="ar-SA"/>
      </w:rPr>
    </w:lvl>
    <w:lvl w:ilvl="8" w:tplc="023E3CA0">
      <w:numFmt w:val="bullet"/>
      <w:lvlText w:val="•"/>
      <w:lvlJc w:val="left"/>
      <w:pPr>
        <w:ind w:left="80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320E02CA"/>
    <w:multiLevelType w:val="hybridMultilevel"/>
    <w:tmpl w:val="0F0ED59A"/>
    <w:lvl w:ilvl="0" w:tplc="35988CC8">
      <w:start w:val="1"/>
      <w:numFmt w:val="decimal"/>
      <w:lvlText w:val="%1)"/>
      <w:lvlJc w:val="left"/>
      <w:pPr>
        <w:ind w:left="1093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FE8084">
      <w:numFmt w:val="bullet"/>
      <w:lvlText w:val="•"/>
      <w:lvlJc w:val="left"/>
      <w:pPr>
        <w:ind w:left="1988" w:hanging="305"/>
      </w:pPr>
      <w:rPr>
        <w:rFonts w:hint="default"/>
        <w:lang w:val="uk-UA" w:eastAsia="en-US" w:bidi="ar-SA"/>
      </w:rPr>
    </w:lvl>
    <w:lvl w:ilvl="2" w:tplc="A496A6C2">
      <w:numFmt w:val="bullet"/>
      <w:lvlText w:val="•"/>
      <w:lvlJc w:val="left"/>
      <w:pPr>
        <w:ind w:left="2877" w:hanging="305"/>
      </w:pPr>
      <w:rPr>
        <w:rFonts w:hint="default"/>
        <w:lang w:val="uk-UA" w:eastAsia="en-US" w:bidi="ar-SA"/>
      </w:rPr>
    </w:lvl>
    <w:lvl w:ilvl="3" w:tplc="0D28FC24">
      <w:numFmt w:val="bullet"/>
      <w:lvlText w:val="•"/>
      <w:lvlJc w:val="left"/>
      <w:pPr>
        <w:ind w:left="3765" w:hanging="305"/>
      </w:pPr>
      <w:rPr>
        <w:rFonts w:hint="default"/>
        <w:lang w:val="uk-UA" w:eastAsia="en-US" w:bidi="ar-SA"/>
      </w:rPr>
    </w:lvl>
    <w:lvl w:ilvl="4" w:tplc="A4303542">
      <w:numFmt w:val="bullet"/>
      <w:lvlText w:val="•"/>
      <w:lvlJc w:val="left"/>
      <w:pPr>
        <w:ind w:left="4654" w:hanging="305"/>
      </w:pPr>
      <w:rPr>
        <w:rFonts w:hint="default"/>
        <w:lang w:val="uk-UA" w:eastAsia="en-US" w:bidi="ar-SA"/>
      </w:rPr>
    </w:lvl>
    <w:lvl w:ilvl="5" w:tplc="A12A5542">
      <w:numFmt w:val="bullet"/>
      <w:lvlText w:val="•"/>
      <w:lvlJc w:val="left"/>
      <w:pPr>
        <w:ind w:left="5543" w:hanging="305"/>
      </w:pPr>
      <w:rPr>
        <w:rFonts w:hint="default"/>
        <w:lang w:val="uk-UA" w:eastAsia="en-US" w:bidi="ar-SA"/>
      </w:rPr>
    </w:lvl>
    <w:lvl w:ilvl="6" w:tplc="51B04982">
      <w:numFmt w:val="bullet"/>
      <w:lvlText w:val="•"/>
      <w:lvlJc w:val="left"/>
      <w:pPr>
        <w:ind w:left="6431" w:hanging="305"/>
      </w:pPr>
      <w:rPr>
        <w:rFonts w:hint="default"/>
        <w:lang w:val="uk-UA" w:eastAsia="en-US" w:bidi="ar-SA"/>
      </w:rPr>
    </w:lvl>
    <w:lvl w:ilvl="7" w:tplc="71485E7C">
      <w:numFmt w:val="bullet"/>
      <w:lvlText w:val="•"/>
      <w:lvlJc w:val="left"/>
      <w:pPr>
        <w:ind w:left="7320" w:hanging="305"/>
      </w:pPr>
      <w:rPr>
        <w:rFonts w:hint="default"/>
        <w:lang w:val="uk-UA" w:eastAsia="en-US" w:bidi="ar-SA"/>
      </w:rPr>
    </w:lvl>
    <w:lvl w:ilvl="8" w:tplc="54DE5A86">
      <w:numFmt w:val="bullet"/>
      <w:lvlText w:val="•"/>
      <w:lvlJc w:val="left"/>
      <w:pPr>
        <w:ind w:left="8209" w:hanging="305"/>
      </w:pPr>
      <w:rPr>
        <w:rFonts w:hint="default"/>
        <w:lang w:val="uk-UA" w:eastAsia="en-US" w:bidi="ar-SA"/>
      </w:rPr>
    </w:lvl>
  </w:abstractNum>
  <w:abstractNum w:abstractNumId="5" w15:restartNumberingAfterBreak="0">
    <w:nsid w:val="38B77441"/>
    <w:multiLevelType w:val="hybridMultilevel"/>
    <w:tmpl w:val="9C3AD698"/>
    <w:lvl w:ilvl="0" w:tplc="512EBDEC">
      <w:start w:val="1"/>
      <w:numFmt w:val="decimal"/>
      <w:lvlText w:val="%1."/>
      <w:lvlJc w:val="left"/>
      <w:pPr>
        <w:ind w:left="1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C6A5E9E">
      <w:start w:val="1"/>
      <w:numFmt w:val="decimal"/>
      <w:lvlText w:val="%2)"/>
      <w:lvlJc w:val="left"/>
      <w:pPr>
        <w:ind w:left="85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99"/>
        <w:sz w:val="24"/>
        <w:szCs w:val="24"/>
        <w:lang w:val="uk-UA" w:eastAsia="en-US" w:bidi="ar-SA"/>
      </w:rPr>
    </w:lvl>
    <w:lvl w:ilvl="2" w:tplc="0C3E2732">
      <w:numFmt w:val="bullet"/>
      <w:lvlText w:val="•"/>
      <w:lvlJc w:val="left"/>
      <w:pPr>
        <w:ind w:left="1992" w:hanging="428"/>
      </w:pPr>
      <w:rPr>
        <w:rFonts w:hint="default"/>
        <w:lang w:val="uk-UA" w:eastAsia="en-US" w:bidi="ar-SA"/>
      </w:rPr>
    </w:lvl>
    <w:lvl w:ilvl="3" w:tplc="2766EC80">
      <w:numFmt w:val="bullet"/>
      <w:lvlText w:val="•"/>
      <w:lvlJc w:val="left"/>
      <w:pPr>
        <w:ind w:left="2984" w:hanging="428"/>
      </w:pPr>
      <w:rPr>
        <w:rFonts w:hint="default"/>
        <w:lang w:val="uk-UA" w:eastAsia="en-US" w:bidi="ar-SA"/>
      </w:rPr>
    </w:lvl>
    <w:lvl w:ilvl="4" w:tplc="77568E9A">
      <w:numFmt w:val="bullet"/>
      <w:lvlText w:val="•"/>
      <w:lvlJc w:val="left"/>
      <w:pPr>
        <w:ind w:left="3976" w:hanging="428"/>
      </w:pPr>
      <w:rPr>
        <w:rFonts w:hint="default"/>
        <w:lang w:val="uk-UA" w:eastAsia="en-US" w:bidi="ar-SA"/>
      </w:rPr>
    </w:lvl>
    <w:lvl w:ilvl="5" w:tplc="3A5C5182">
      <w:numFmt w:val="bullet"/>
      <w:lvlText w:val="•"/>
      <w:lvlJc w:val="left"/>
      <w:pPr>
        <w:ind w:left="4968" w:hanging="428"/>
      </w:pPr>
      <w:rPr>
        <w:rFonts w:hint="default"/>
        <w:lang w:val="uk-UA" w:eastAsia="en-US" w:bidi="ar-SA"/>
      </w:rPr>
    </w:lvl>
    <w:lvl w:ilvl="6" w:tplc="817C068E">
      <w:numFmt w:val="bullet"/>
      <w:lvlText w:val="•"/>
      <w:lvlJc w:val="left"/>
      <w:pPr>
        <w:ind w:left="5960" w:hanging="428"/>
      </w:pPr>
      <w:rPr>
        <w:rFonts w:hint="default"/>
        <w:lang w:val="uk-UA" w:eastAsia="en-US" w:bidi="ar-SA"/>
      </w:rPr>
    </w:lvl>
    <w:lvl w:ilvl="7" w:tplc="D4764A42">
      <w:numFmt w:val="bullet"/>
      <w:lvlText w:val="•"/>
      <w:lvlJc w:val="left"/>
      <w:pPr>
        <w:ind w:left="6952" w:hanging="428"/>
      </w:pPr>
      <w:rPr>
        <w:rFonts w:hint="default"/>
        <w:lang w:val="uk-UA" w:eastAsia="en-US" w:bidi="ar-SA"/>
      </w:rPr>
    </w:lvl>
    <w:lvl w:ilvl="8" w:tplc="288C0FDA">
      <w:numFmt w:val="bullet"/>
      <w:lvlText w:val="•"/>
      <w:lvlJc w:val="left"/>
      <w:pPr>
        <w:ind w:left="7944" w:hanging="428"/>
      </w:pPr>
      <w:rPr>
        <w:rFonts w:hint="default"/>
        <w:lang w:val="uk-UA" w:eastAsia="en-US" w:bidi="ar-SA"/>
      </w:rPr>
    </w:lvl>
  </w:abstractNum>
  <w:abstractNum w:abstractNumId="6" w15:restartNumberingAfterBreak="0">
    <w:nsid w:val="635323FB"/>
    <w:multiLevelType w:val="hybridMultilevel"/>
    <w:tmpl w:val="1E622182"/>
    <w:lvl w:ilvl="0" w:tplc="000645FA">
      <w:start w:val="1"/>
      <w:numFmt w:val="decimal"/>
      <w:lvlText w:val="%1."/>
      <w:lvlJc w:val="left"/>
      <w:pPr>
        <w:ind w:left="1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FD0CB56">
      <w:numFmt w:val="bullet"/>
      <w:lvlText w:val="•"/>
      <w:lvlJc w:val="left"/>
      <w:pPr>
        <w:ind w:left="1136" w:hanging="284"/>
      </w:pPr>
      <w:rPr>
        <w:rFonts w:hint="default"/>
        <w:lang w:val="uk-UA" w:eastAsia="en-US" w:bidi="ar-SA"/>
      </w:rPr>
    </w:lvl>
    <w:lvl w:ilvl="2" w:tplc="376EE714">
      <w:numFmt w:val="bullet"/>
      <w:lvlText w:val="•"/>
      <w:lvlJc w:val="left"/>
      <w:pPr>
        <w:ind w:left="2113" w:hanging="284"/>
      </w:pPr>
      <w:rPr>
        <w:rFonts w:hint="default"/>
        <w:lang w:val="uk-UA" w:eastAsia="en-US" w:bidi="ar-SA"/>
      </w:rPr>
    </w:lvl>
    <w:lvl w:ilvl="3" w:tplc="7DDCDB8E">
      <w:numFmt w:val="bullet"/>
      <w:lvlText w:val="•"/>
      <w:lvlJc w:val="left"/>
      <w:pPr>
        <w:ind w:left="3090" w:hanging="284"/>
      </w:pPr>
      <w:rPr>
        <w:rFonts w:hint="default"/>
        <w:lang w:val="uk-UA" w:eastAsia="en-US" w:bidi="ar-SA"/>
      </w:rPr>
    </w:lvl>
    <w:lvl w:ilvl="4" w:tplc="997E0DE0">
      <w:numFmt w:val="bullet"/>
      <w:lvlText w:val="•"/>
      <w:lvlJc w:val="left"/>
      <w:pPr>
        <w:ind w:left="4067" w:hanging="284"/>
      </w:pPr>
      <w:rPr>
        <w:rFonts w:hint="default"/>
        <w:lang w:val="uk-UA" w:eastAsia="en-US" w:bidi="ar-SA"/>
      </w:rPr>
    </w:lvl>
    <w:lvl w:ilvl="5" w:tplc="B5924830">
      <w:numFmt w:val="bullet"/>
      <w:lvlText w:val="•"/>
      <w:lvlJc w:val="left"/>
      <w:pPr>
        <w:ind w:left="5044" w:hanging="284"/>
      </w:pPr>
      <w:rPr>
        <w:rFonts w:hint="default"/>
        <w:lang w:val="uk-UA" w:eastAsia="en-US" w:bidi="ar-SA"/>
      </w:rPr>
    </w:lvl>
    <w:lvl w:ilvl="6" w:tplc="D0FABCB8">
      <w:numFmt w:val="bullet"/>
      <w:lvlText w:val="•"/>
      <w:lvlJc w:val="left"/>
      <w:pPr>
        <w:ind w:left="6021" w:hanging="284"/>
      </w:pPr>
      <w:rPr>
        <w:rFonts w:hint="default"/>
        <w:lang w:val="uk-UA" w:eastAsia="en-US" w:bidi="ar-SA"/>
      </w:rPr>
    </w:lvl>
    <w:lvl w:ilvl="7" w:tplc="6F2C811C">
      <w:numFmt w:val="bullet"/>
      <w:lvlText w:val="•"/>
      <w:lvlJc w:val="left"/>
      <w:pPr>
        <w:ind w:left="6998" w:hanging="284"/>
      </w:pPr>
      <w:rPr>
        <w:rFonts w:hint="default"/>
        <w:lang w:val="uk-UA" w:eastAsia="en-US" w:bidi="ar-SA"/>
      </w:rPr>
    </w:lvl>
    <w:lvl w:ilvl="8" w:tplc="966C22EE">
      <w:numFmt w:val="bullet"/>
      <w:lvlText w:val="•"/>
      <w:lvlJc w:val="left"/>
      <w:pPr>
        <w:ind w:left="7975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6CF8242A"/>
    <w:multiLevelType w:val="hybridMultilevel"/>
    <w:tmpl w:val="3FF86932"/>
    <w:lvl w:ilvl="0" w:tplc="022C8DF2">
      <w:start w:val="1"/>
      <w:numFmt w:val="decimal"/>
      <w:lvlText w:val="%1."/>
      <w:lvlJc w:val="left"/>
      <w:pPr>
        <w:ind w:left="159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98C3814">
      <w:numFmt w:val="bullet"/>
      <w:lvlText w:val="•"/>
      <w:lvlJc w:val="left"/>
      <w:pPr>
        <w:ind w:left="1136" w:hanging="485"/>
      </w:pPr>
      <w:rPr>
        <w:rFonts w:hint="default"/>
        <w:lang w:val="uk-UA" w:eastAsia="en-US" w:bidi="ar-SA"/>
      </w:rPr>
    </w:lvl>
    <w:lvl w:ilvl="2" w:tplc="BA3C2AA8">
      <w:numFmt w:val="bullet"/>
      <w:lvlText w:val="•"/>
      <w:lvlJc w:val="left"/>
      <w:pPr>
        <w:ind w:left="2113" w:hanging="485"/>
      </w:pPr>
      <w:rPr>
        <w:rFonts w:hint="default"/>
        <w:lang w:val="uk-UA" w:eastAsia="en-US" w:bidi="ar-SA"/>
      </w:rPr>
    </w:lvl>
    <w:lvl w:ilvl="3" w:tplc="C80CE720">
      <w:numFmt w:val="bullet"/>
      <w:lvlText w:val="•"/>
      <w:lvlJc w:val="left"/>
      <w:pPr>
        <w:ind w:left="3090" w:hanging="485"/>
      </w:pPr>
      <w:rPr>
        <w:rFonts w:hint="default"/>
        <w:lang w:val="uk-UA" w:eastAsia="en-US" w:bidi="ar-SA"/>
      </w:rPr>
    </w:lvl>
    <w:lvl w:ilvl="4" w:tplc="3B5ED742">
      <w:numFmt w:val="bullet"/>
      <w:lvlText w:val="•"/>
      <w:lvlJc w:val="left"/>
      <w:pPr>
        <w:ind w:left="4067" w:hanging="485"/>
      </w:pPr>
      <w:rPr>
        <w:rFonts w:hint="default"/>
        <w:lang w:val="uk-UA" w:eastAsia="en-US" w:bidi="ar-SA"/>
      </w:rPr>
    </w:lvl>
    <w:lvl w:ilvl="5" w:tplc="8A8CC5CA">
      <w:numFmt w:val="bullet"/>
      <w:lvlText w:val="•"/>
      <w:lvlJc w:val="left"/>
      <w:pPr>
        <w:ind w:left="5044" w:hanging="485"/>
      </w:pPr>
      <w:rPr>
        <w:rFonts w:hint="default"/>
        <w:lang w:val="uk-UA" w:eastAsia="en-US" w:bidi="ar-SA"/>
      </w:rPr>
    </w:lvl>
    <w:lvl w:ilvl="6" w:tplc="94003E02">
      <w:numFmt w:val="bullet"/>
      <w:lvlText w:val="•"/>
      <w:lvlJc w:val="left"/>
      <w:pPr>
        <w:ind w:left="6021" w:hanging="485"/>
      </w:pPr>
      <w:rPr>
        <w:rFonts w:hint="default"/>
        <w:lang w:val="uk-UA" w:eastAsia="en-US" w:bidi="ar-SA"/>
      </w:rPr>
    </w:lvl>
    <w:lvl w:ilvl="7" w:tplc="36829ACE">
      <w:numFmt w:val="bullet"/>
      <w:lvlText w:val="•"/>
      <w:lvlJc w:val="left"/>
      <w:pPr>
        <w:ind w:left="6998" w:hanging="485"/>
      </w:pPr>
      <w:rPr>
        <w:rFonts w:hint="default"/>
        <w:lang w:val="uk-UA" w:eastAsia="en-US" w:bidi="ar-SA"/>
      </w:rPr>
    </w:lvl>
    <w:lvl w:ilvl="8" w:tplc="71FAFC36">
      <w:numFmt w:val="bullet"/>
      <w:lvlText w:val="•"/>
      <w:lvlJc w:val="left"/>
      <w:pPr>
        <w:ind w:left="7975" w:hanging="485"/>
      </w:pPr>
      <w:rPr>
        <w:rFonts w:hint="default"/>
        <w:lang w:val="uk-UA" w:eastAsia="en-US" w:bidi="ar-SA"/>
      </w:rPr>
    </w:lvl>
  </w:abstractNum>
  <w:abstractNum w:abstractNumId="8" w15:restartNumberingAfterBreak="0">
    <w:nsid w:val="7627755E"/>
    <w:multiLevelType w:val="hybridMultilevel"/>
    <w:tmpl w:val="D3701936"/>
    <w:lvl w:ilvl="0" w:tplc="980C9ED4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6C32F8">
      <w:numFmt w:val="bullet"/>
      <w:lvlText w:val="•"/>
      <w:lvlJc w:val="left"/>
      <w:pPr>
        <w:ind w:left="1196" w:hanging="360"/>
      </w:pPr>
      <w:rPr>
        <w:rFonts w:hint="default"/>
        <w:lang w:val="uk-UA" w:eastAsia="en-US" w:bidi="ar-SA"/>
      </w:rPr>
    </w:lvl>
    <w:lvl w:ilvl="2" w:tplc="DC8A5C72">
      <w:numFmt w:val="bullet"/>
      <w:lvlText w:val="•"/>
      <w:lvlJc w:val="left"/>
      <w:pPr>
        <w:ind w:left="2173" w:hanging="360"/>
      </w:pPr>
      <w:rPr>
        <w:rFonts w:hint="default"/>
        <w:lang w:val="uk-UA" w:eastAsia="en-US" w:bidi="ar-SA"/>
      </w:rPr>
    </w:lvl>
    <w:lvl w:ilvl="3" w:tplc="1E8C58BC">
      <w:numFmt w:val="bullet"/>
      <w:lvlText w:val="•"/>
      <w:lvlJc w:val="left"/>
      <w:pPr>
        <w:ind w:left="3149" w:hanging="360"/>
      </w:pPr>
      <w:rPr>
        <w:rFonts w:hint="default"/>
        <w:lang w:val="uk-UA" w:eastAsia="en-US" w:bidi="ar-SA"/>
      </w:rPr>
    </w:lvl>
    <w:lvl w:ilvl="4" w:tplc="B6FC8AC0">
      <w:numFmt w:val="bullet"/>
      <w:lvlText w:val="•"/>
      <w:lvlJc w:val="left"/>
      <w:pPr>
        <w:ind w:left="4126" w:hanging="360"/>
      </w:pPr>
      <w:rPr>
        <w:rFonts w:hint="default"/>
        <w:lang w:val="uk-UA" w:eastAsia="en-US" w:bidi="ar-SA"/>
      </w:rPr>
    </w:lvl>
    <w:lvl w:ilvl="5" w:tplc="91281F64">
      <w:numFmt w:val="bullet"/>
      <w:lvlText w:val="•"/>
      <w:lvlJc w:val="left"/>
      <w:pPr>
        <w:ind w:left="5103" w:hanging="360"/>
      </w:pPr>
      <w:rPr>
        <w:rFonts w:hint="default"/>
        <w:lang w:val="uk-UA" w:eastAsia="en-US" w:bidi="ar-SA"/>
      </w:rPr>
    </w:lvl>
    <w:lvl w:ilvl="6" w:tplc="8946B5C8">
      <w:numFmt w:val="bullet"/>
      <w:lvlText w:val="•"/>
      <w:lvlJc w:val="left"/>
      <w:pPr>
        <w:ind w:left="6079" w:hanging="360"/>
      </w:pPr>
      <w:rPr>
        <w:rFonts w:hint="default"/>
        <w:lang w:val="uk-UA" w:eastAsia="en-US" w:bidi="ar-SA"/>
      </w:rPr>
    </w:lvl>
    <w:lvl w:ilvl="7" w:tplc="392A5F44">
      <w:numFmt w:val="bullet"/>
      <w:lvlText w:val="•"/>
      <w:lvlJc w:val="left"/>
      <w:pPr>
        <w:ind w:left="7056" w:hanging="360"/>
      </w:pPr>
      <w:rPr>
        <w:rFonts w:hint="default"/>
        <w:lang w:val="uk-UA" w:eastAsia="en-US" w:bidi="ar-SA"/>
      </w:rPr>
    </w:lvl>
    <w:lvl w:ilvl="8" w:tplc="22A09596">
      <w:numFmt w:val="bullet"/>
      <w:lvlText w:val="•"/>
      <w:lvlJc w:val="left"/>
      <w:pPr>
        <w:ind w:left="8033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7166A80"/>
    <w:multiLevelType w:val="hybridMultilevel"/>
    <w:tmpl w:val="9C3AD698"/>
    <w:lvl w:ilvl="0" w:tplc="512EBDEC">
      <w:start w:val="1"/>
      <w:numFmt w:val="decimal"/>
      <w:lvlText w:val="%1."/>
      <w:lvlJc w:val="left"/>
      <w:pPr>
        <w:ind w:left="1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C6A5E9E">
      <w:start w:val="1"/>
      <w:numFmt w:val="decimal"/>
      <w:lvlText w:val="%2)"/>
      <w:lvlJc w:val="left"/>
      <w:pPr>
        <w:ind w:left="85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99"/>
        <w:sz w:val="24"/>
        <w:szCs w:val="24"/>
        <w:lang w:val="uk-UA" w:eastAsia="en-US" w:bidi="ar-SA"/>
      </w:rPr>
    </w:lvl>
    <w:lvl w:ilvl="2" w:tplc="0C3E2732">
      <w:numFmt w:val="bullet"/>
      <w:lvlText w:val="•"/>
      <w:lvlJc w:val="left"/>
      <w:pPr>
        <w:ind w:left="1992" w:hanging="428"/>
      </w:pPr>
      <w:rPr>
        <w:rFonts w:hint="default"/>
        <w:lang w:val="uk-UA" w:eastAsia="en-US" w:bidi="ar-SA"/>
      </w:rPr>
    </w:lvl>
    <w:lvl w:ilvl="3" w:tplc="2766EC80">
      <w:numFmt w:val="bullet"/>
      <w:lvlText w:val="•"/>
      <w:lvlJc w:val="left"/>
      <w:pPr>
        <w:ind w:left="2984" w:hanging="428"/>
      </w:pPr>
      <w:rPr>
        <w:rFonts w:hint="default"/>
        <w:lang w:val="uk-UA" w:eastAsia="en-US" w:bidi="ar-SA"/>
      </w:rPr>
    </w:lvl>
    <w:lvl w:ilvl="4" w:tplc="77568E9A">
      <w:numFmt w:val="bullet"/>
      <w:lvlText w:val="•"/>
      <w:lvlJc w:val="left"/>
      <w:pPr>
        <w:ind w:left="3976" w:hanging="428"/>
      </w:pPr>
      <w:rPr>
        <w:rFonts w:hint="default"/>
        <w:lang w:val="uk-UA" w:eastAsia="en-US" w:bidi="ar-SA"/>
      </w:rPr>
    </w:lvl>
    <w:lvl w:ilvl="5" w:tplc="3A5C5182">
      <w:numFmt w:val="bullet"/>
      <w:lvlText w:val="•"/>
      <w:lvlJc w:val="left"/>
      <w:pPr>
        <w:ind w:left="4968" w:hanging="428"/>
      </w:pPr>
      <w:rPr>
        <w:rFonts w:hint="default"/>
        <w:lang w:val="uk-UA" w:eastAsia="en-US" w:bidi="ar-SA"/>
      </w:rPr>
    </w:lvl>
    <w:lvl w:ilvl="6" w:tplc="817C068E">
      <w:numFmt w:val="bullet"/>
      <w:lvlText w:val="•"/>
      <w:lvlJc w:val="left"/>
      <w:pPr>
        <w:ind w:left="5960" w:hanging="428"/>
      </w:pPr>
      <w:rPr>
        <w:rFonts w:hint="default"/>
        <w:lang w:val="uk-UA" w:eastAsia="en-US" w:bidi="ar-SA"/>
      </w:rPr>
    </w:lvl>
    <w:lvl w:ilvl="7" w:tplc="D4764A42">
      <w:numFmt w:val="bullet"/>
      <w:lvlText w:val="•"/>
      <w:lvlJc w:val="left"/>
      <w:pPr>
        <w:ind w:left="6952" w:hanging="428"/>
      </w:pPr>
      <w:rPr>
        <w:rFonts w:hint="default"/>
        <w:lang w:val="uk-UA" w:eastAsia="en-US" w:bidi="ar-SA"/>
      </w:rPr>
    </w:lvl>
    <w:lvl w:ilvl="8" w:tplc="288C0FDA">
      <w:numFmt w:val="bullet"/>
      <w:lvlText w:val="•"/>
      <w:lvlJc w:val="left"/>
      <w:pPr>
        <w:ind w:left="7944" w:hanging="428"/>
      </w:pPr>
      <w:rPr>
        <w:rFonts w:hint="default"/>
        <w:lang w:val="uk-UA" w:eastAsia="en-US" w:bidi="ar-SA"/>
      </w:rPr>
    </w:lvl>
  </w:abstractNum>
  <w:abstractNum w:abstractNumId="10" w15:restartNumberingAfterBreak="0">
    <w:nsid w:val="798C3C81"/>
    <w:multiLevelType w:val="hybridMultilevel"/>
    <w:tmpl w:val="D6F053CC"/>
    <w:lvl w:ilvl="0" w:tplc="1C6A5E9E">
      <w:start w:val="1"/>
      <w:numFmt w:val="decimal"/>
      <w:lvlText w:val="%1)"/>
      <w:lvlJc w:val="left"/>
      <w:pPr>
        <w:ind w:left="85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99"/>
        <w:sz w:val="24"/>
        <w:szCs w:val="24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55"/>
    <w:rsid w:val="00001D3A"/>
    <w:rsid w:val="00013598"/>
    <w:rsid w:val="00046AC4"/>
    <w:rsid w:val="00054640"/>
    <w:rsid w:val="00065666"/>
    <w:rsid w:val="000659C9"/>
    <w:rsid w:val="00083B94"/>
    <w:rsid w:val="00087D3C"/>
    <w:rsid w:val="000A55CF"/>
    <w:rsid w:val="000D551B"/>
    <w:rsid w:val="000E61A7"/>
    <w:rsid w:val="000F6C7C"/>
    <w:rsid w:val="0010130D"/>
    <w:rsid w:val="00106CE7"/>
    <w:rsid w:val="00114BD6"/>
    <w:rsid w:val="00133B33"/>
    <w:rsid w:val="0013450C"/>
    <w:rsid w:val="00164DB0"/>
    <w:rsid w:val="00165CB0"/>
    <w:rsid w:val="00177616"/>
    <w:rsid w:val="001809BF"/>
    <w:rsid w:val="001924BE"/>
    <w:rsid w:val="001A4A4A"/>
    <w:rsid w:val="001C1659"/>
    <w:rsid w:val="001D3BBB"/>
    <w:rsid w:val="001D4D19"/>
    <w:rsid w:val="001F1359"/>
    <w:rsid w:val="001F70F6"/>
    <w:rsid w:val="00211339"/>
    <w:rsid w:val="00225C12"/>
    <w:rsid w:val="00240D62"/>
    <w:rsid w:val="00255FE0"/>
    <w:rsid w:val="00285A2F"/>
    <w:rsid w:val="00292089"/>
    <w:rsid w:val="002A15A4"/>
    <w:rsid w:val="002A18F8"/>
    <w:rsid w:val="002B2B44"/>
    <w:rsid w:val="002C0483"/>
    <w:rsid w:val="00312047"/>
    <w:rsid w:val="00314755"/>
    <w:rsid w:val="00323C0C"/>
    <w:rsid w:val="00341235"/>
    <w:rsid w:val="003427F7"/>
    <w:rsid w:val="003460C1"/>
    <w:rsid w:val="00377428"/>
    <w:rsid w:val="003810FF"/>
    <w:rsid w:val="003974BA"/>
    <w:rsid w:val="00397B01"/>
    <w:rsid w:val="003B0E08"/>
    <w:rsid w:val="003D604D"/>
    <w:rsid w:val="003D77CE"/>
    <w:rsid w:val="003E3267"/>
    <w:rsid w:val="003E3CDA"/>
    <w:rsid w:val="00401985"/>
    <w:rsid w:val="00435594"/>
    <w:rsid w:val="00437F6C"/>
    <w:rsid w:val="00441272"/>
    <w:rsid w:val="00443AFF"/>
    <w:rsid w:val="00446C36"/>
    <w:rsid w:val="00457452"/>
    <w:rsid w:val="00464CFB"/>
    <w:rsid w:val="0047135C"/>
    <w:rsid w:val="00475F72"/>
    <w:rsid w:val="004842DB"/>
    <w:rsid w:val="00493712"/>
    <w:rsid w:val="004A652F"/>
    <w:rsid w:val="004D2A0B"/>
    <w:rsid w:val="0050318A"/>
    <w:rsid w:val="00511BAD"/>
    <w:rsid w:val="005269F7"/>
    <w:rsid w:val="005279CD"/>
    <w:rsid w:val="005315D0"/>
    <w:rsid w:val="00535C55"/>
    <w:rsid w:val="00587001"/>
    <w:rsid w:val="005B088B"/>
    <w:rsid w:val="005B494E"/>
    <w:rsid w:val="005C0966"/>
    <w:rsid w:val="005C13A3"/>
    <w:rsid w:val="005C35C3"/>
    <w:rsid w:val="005D7F92"/>
    <w:rsid w:val="006005DA"/>
    <w:rsid w:val="0061428F"/>
    <w:rsid w:val="00647AB8"/>
    <w:rsid w:val="00652229"/>
    <w:rsid w:val="00677200"/>
    <w:rsid w:val="0068573F"/>
    <w:rsid w:val="006C1C8F"/>
    <w:rsid w:val="006D2879"/>
    <w:rsid w:val="006D53A1"/>
    <w:rsid w:val="006D6D89"/>
    <w:rsid w:val="006E1B1F"/>
    <w:rsid w:val="006F7540"/>
    <w:rsid w:val="007128F7"/>
    <w:rsid w:val="00714FE8"/>
    <w:rsid w:val="0075010D"/>
    <w:rsid w:val="00754575"/>
    <w:rsid w:val="00757C13"/>
    <w:rsid w:val="00761EBD"/>
    <w:rsid w:val="007834CD"/>
    <w:rsid w:val="00784C98"/>
    <w:rsid w:val="007952BE"/>
    <w:rsid w:val="00796F40"/>
    <w:rsid w:val="007A0C13"/>
    <w:rsid w:val="007A1FC7"/>
    <w:rsid w:val="007A67D5"/>
    <w:rsid w:val="007B037E"/>
    <w:rsid w:val="007B1A1D"/>
    <w:rsid w:val="007C02D8"/>
    <w:rsid w:val="007C6598"/>
    <w:rsid w:val="007E16DE"/>
    <w:rsid w:val="007F585E"/>
    <w:rsid w:val="00803476"/>
    <w:rsid w:val="00803B51"/>
    <w:rsid w:val="0080756C"/>
    <w:rsid w:val="00857D58"/>
    <w:rsid w:val="00862A24"/>
    <w:rsid w:val="00875D49"/>
    <w:rsid w:val="008809D5"/>
    <w:rsid w:val="008A08DB"/>
    <w:rsid w:val="008C0BE8"/>
    <w:rsid w:val="008C256C"/>
    <w:rsid w:val="008D0211"/>
    <w:rsid w:val="008E092C"/>
    <w:rsid w:val="008F5570"/>
    <w:rsid w:val="008F6B7F"/>
    <w:rsid w:val="00904D67"/>
    <w:rsid w:val="00905219"/>
    <w:rsid w:val="0091305F"/>
    <w:rsid w:val="00927839"/>
    <w:rsid w:val="00930851"/>
    <w:rsid w:val="009904FC"/>
    <w:rsid w:val="00995665"/>
    <w:rsid w:val="009A4F85"/>
    <w:rsid w:val="009C12E3"/>
    <w:rsid w:val="009D42F1"/>
    <w:rsid w:val="009E3360"/>
    <w:rsid w:val="009E6254"/>
    <w:rsid w:val="00A00D90"/>
    <w:rsid w:val="00A32842"/>
    <w:rsid w:val="00A41713"/>
    <w:rsid w:val="00A6352A"/>
    <w:rsid w:val="00A656B9"/>
    <w:rsid w:val="00A70F35"/>
    <w:rsid w:val="00A72D7C"/>
    <w:rsid w:val="00A90ECE"/>
    <w:rsid w:val="00AE69CB"/>
    <w:rsid w:val="00B004CE"/>
    <w:rsid w:val="00B16236"/>
    <w:rsid w:val="00B35239"/>
    <w:rsid w:val="00B54246"/>
    <w:rsid w:val="00B67164"/>
    <w:rsid w:val="00B8492D"/>
    <w:rsid w:val="00B91D73"/>
    <w:rsid w:val="00BB0BAE"/>
    <w:rsid w:val="00BB2E4F"/>
    <w:rsid w:val="00BC0338"/>
    <w:rsid w:val="00BC6923"/>
    <w:rsid w:val="00BC6D25"/>
    <w:rsid w:val="00BD4A4A"/>
    <w:rsid w:val="00BF658E"/>
    <w:rsid w:val="00C11FCD"/>
    <w:rsid w:val="00C204FE"/>
    <w:rsid w:val="00C43816"/>
    <w:rsid w:val="00C87FD5"/>
    <w:rsid w:val="00CA4208"/>
    <w:rsid w:val="00CD2174"/>
    <w:rsid w:val="00CF0CCD"/>
    <w:rsid w:val="00D074A9"/>
    <w:rsid w:val="00D13ACB"/>
    <w:rsid w:val="00D14035"/>
    <w:rsid w:val="00D55CC1"/>
    <w:rsid w:val="00D56B9E"/>
    <w:rsid w:val="00D86033"/>
    <w:rsid w:val="00DB41A6"/>
    <w:rsid w:val="00DC3CA6"/>
    <w:rsid w:val="00DD1C30"/>
    <w:rsid w:val="00DD67C9"/>
    <w:rsid w:val="00DE4D43"/>
    <w:rsid w:val="00E0712B"/>
    <w:rsid w:val="00E163F9"/>
    <w:rsid w:val="00E247D9"/>
    <w:rsid w:val="00E412FA"/>
    <w:rsid w:val="00E70D09"/>
    <w:rsid w:val="00E82A94"/>
    <w:rsid w:val="00EC431B"/>
    <w:rsid w:val="00F12996"/>
    <w:rsid w:val="00F215CC"/>
    <w:rsid w:val="00F24CCA"/>
    <w:rsid w:val="00F26271"/>
    <w:rsid w:val="00F5646D"/>
    <w:rsid w:val="00F65B0F"/>
    <w:rsid w:val="00F707F4"/>
    <w:rsid w:val="00FA1BB0"/>
    <w:rsid w:val="00FA596E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B66D"/>
  <w15:chartTrackingRefBased/>
  <w15:docId w15:val="{D1BA1F00-4C54-4C76-9040-2580FE2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7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14755"/>
    <w:pPr>
      <w:widowControl w:val="0"/>
      <w:autoSpaceDE w:val="0"/>
      <w:autoSpaceDN w:val="0"/>
      <w:spacing w:after="0" w:line="240" w:lineRule="auto"/>
      <w:ind w:left="222" w:right="121" w:firstLine="566"/>
      <w:jc w:val="both"/>
    </w:pPr>
    <w:rPr>
      <w:rFonts w:ascii="Times New Roman" w:eastAsia="Times New Roman" w:hAnsi="Times New Roman" w:cs="Times New Roman"/>
      <w:lang w:val="uk-UA"/>
    </w:rPr>
  </w:style>
  <w:style w:type="paragraph" w:styleId="a5">
    <w:name w:val="Body Text"/>
    <w:basedOn w:val="a"/>
    <w:link w:val="a6"/>
    <w:uiPriority w:val="1"/>
    <w:qFormat/>
    <w:rsid w:val="003147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31475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7F585E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F585E"/>
    <w:rPr>
      <w:color w:val="605E5C"/>
      <w:shd w:val="clear" w:color="auto" w:fill="E1DFDD"/>
    </w:rPr>
  </w:style>
  <w:style w:type="paragraph" w:styleId="a8">
    <w:name w:val="header"/>
    <w:basedOn w:val="a"/>
    <w:link w:val="a9"/>
    <w:unhideWhenUsed/>
    <w:rsid w:val="0013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450C"/>
    <w:rPr>
      <w:lang w:val="ru-RU"/>
    </w:rPr>
  </w:style>
  <w:style w:type="paragraph" w:styleId="aa">
    <w:name w:val="footer"/>
    <w:basedOn w:val="a"/>
    <w:link w:val="ab"/>
    <w:uiPriority w:val="99"/>
    <w:unhideWhenUsed/>
    <w:rsid w:val="00134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450C"/>
    <w:rPr>
      <w:lang w:val="ru-RU"/>
    </w:rPr>
  </w:style>
  <w:style w:type="character" w:styleId="ac">
    <w:name w:val="annotation reference"/>
    <w:basedOn w:val="a0"/>
    <w:uiPriority w:val="99"/>
    <w:semiHidden/>
    <w:unhideWhenUsed/>
    <w:rsid w:val="001345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3450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3450C"/>
    <w:rPr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45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3450C"/>
    <w:rPr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34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3450C"/>
    <w:rPr>
      <w:rFonts w:ascii="Segoe UI" w:hAnsi="Segoe UI" w:cs="Segoe UI"/>
      <w:sz w:val="18"/>
      <w:szCs w:val="18"/>
      <w:lang w:val="ru-RU"/>
    </w:rPr>
  </w:style>
  <w:style w:type="paragraph" w:styleId="af3">
    <w:name w:val="Revision"/>
    <w:hidden/>
    <w:uiPriority w:val="99"/>
    <w:semiHidden/>
    <w:rsid w:val="000F6C7C"/>
    <w:pPr>
      <w:spacing w:after="0" w:line="240" w:lineRule="auto"/>
    </w:pPr>
    <w:rPr>
      <w:lang w:val="ru-RU"/>
    </w:rPr>
  </w:style>
  <w:style w:type="paragraph" w:customStyle="1" w:styleId="Default">
    <w:name w:val="Default"/>
    <w:rsid w:val="003B0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stat.gov.ua/norm_doc/2023/161/161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krstat.gov.ua/norm_doc/2023/161/161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2AC9-D496-4909-B324-85B24409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10239</Words>
  <Characters>5837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lost_haven@ukr.net</dc:creator>
  <cp:keywords/>
  <dc:description/>
  <cp:lastModifiedBy>МАТВІЄНКО Ксенія Юріївна</cp:lastModifiedBy>
  <cp:revision>9</cp:revision>
  <cp:lastPrinted>2024-05-09T06:55:00Z</cp:lastPrinted>
  <dcterms:created xsi:type="dcterms:W3CDTF">2026-02-17T16:44:00Z</dcterms:created>
  <dcterms:modified xsi:type="dcterms:W3CDTF">2026-02-27T14:39:00Z</dcterms:modified>
</cp:coreProperties>
</file>