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90B76" w14:textId="77777777" w:rsidR="000E1B19" w:rsidRDefault="000E1B19" w:rsidP="000E1B19">
      <w:pPr>
        <w:spacing w:after="120"/>
        <w:jc w:val="center"/>
        <w:rPr>
          <w:b/>
          <w:sz w:val="28"/>
          <w:szCs w:val="28"/>
        </w:rPr>
      </w:pPr>
      <w:r>
        <w:rPr>
          <w:b/>
          <w:sz w:val="28"/>
          <w:szCs w:val="28"/>
        </w:rPr>
        <w:t>T</w:t>
      </w:r>
      <w:r w:rsidRPr="00A737C0">
        <w:rPr>
          <w:b/>
          <w:sz w:val="28"/>
          <w:szCs w:val="28"/>
        </w:rPr>
        <w:t>he State Statistics Service of Ukraine</w:t>
      </w:r>
    </w:p>
    <w:p w14:paraId="2E896ED5" w14:textId="77777777" w:rsidR="000E1B19" w:rsidRDefault="000E1B19" w:rsidP="000E1B19">
      <w:pPr>
        <w:spacing w:after="120"/>
        <w:jc w:val="center"/>
        <w:rPr>
          <w:b/>
          <w:sz w:val="28"/>
          <w:szCs w:val="28"/>
        </w:rPr>
      </w:pPr>
      <w:r w:rsidRPr="00A737C0">
        <w:rPr>
          <w:b/>
          <w:sz w:val="28"/>
          <w:szCs w:val="28"/>
        </w:rPr>
        <w:t>Strengthening Ukraine’s Statistical Systems for Recovery and Reform</w:t>
      </w:r>
    </w:p>
    <w:p w14:paraId="696DA75C" w14:textId="77777777" w:rsidR="000E1B19" w:rsidRPr="00A737C0" w:rsidRDefault="000E1B19" w:rsidP="000E1B19">
      <w:pPr>
        <w:spacing w:after="120"/>
        <w:jc w:val="center"/>
        <w:rPr>
          <w:b/>
          <w:sz w:val="28"/>
          <w:szCs w:val="28"/>
        </w:rPr>
      </w:pPr>
      <w:r w:rsidRPr="00A737C0">
        <w:rPr>
          <w:b/>
          <w:sz w:val="28"/>
          <w:szCs w:val="28"/>
        </w:rPr>
        <w:t>REQUEST FOR EXPRESSIONS OF INTEREST (</w:t>
      </w:r>
      <w:r>
        <w:rPr>
          <w:b/>
          <w:sz w:val="28"/>
          <w:szCs w:val="28"/>
        </w:rPr>
        <w:t xml:space="preserve">INDIVIDUAL </w:t>
      </w:r>
      <w:r w:rsidRPr="00A737C0">
        <w:rPr>
          <w:b/>
          <w:sz w:val="28"/>
          <w:szCs w:val="28"/>
        </w:rPr>
        <w:t>CONSULTANT SERVICES)</w:t>
      </w:r>
    </w:p>
    <w:p w14:paraId="00000001" w14:textId="1605C0B0" w:rsidR="00220113" w:rsidRDefault="00781189">
      <w:pPr>
        <w:spacing w:after="120"/>
        <w:jc w:val="center"/>
        <w:rPr>
          <w:b/>
          <w:sz w:val="28"/>
          <w:szCs w:val="28"/>
        </w:rPr>
      </w:pPr>
      <w:r>
        <w:rPr>
          <w:b/>
          <w:sz w:val="28"/>
          <w:szCs w:val="28"/>
        </w:rPr>
        <w:t>Project Implementation Unit (PIU)</w:t>
      </w:r>
    </w:p>
    <w:p w14:paraId="00000002" w14:textId="4514DAA1" w:rsidR="00220113" w:rsidRDefault="00781189" w:rsidP="111FE9AB">
      <w:pPr>
        <w:spacing w:after="120"/>
        <w:jc w:val="center"/>
        <w:rPr>
          <w:b/>
          <w:bCs/>
          <w:sz w:val="28"/>
          <w:szCs w:val="28"/>
        </w:rPr>
      </w:pPr>
      <w:r w:rsidRPr="5D37993D">
        <w:rPr>
          <w:b/>
          <w:bCs/>
          <w:sz w:val="28"/>
          <w:szCs w:val="28"/>
        </w:rPr>
        <w:t xml:space="preserve">Environmental </w:t>
      </w:r>
      <w:r w:rsidR="70672D3C" w:rsidRPr="5D37993D">
        <w:rPr>
          <w:b/>
          <w:bCs/>
          <w:sz w:val="28"/>
          <w:szCs w:val="28"/>
        </w:rPr>
        <w:t>and Social</w:t>
      </w:r>
      <w:r w:rsidR="469D4769" w:rsidRPr="5D37993D">
        <w:rPr>
          <w:b/>
          <w:bCs/>
          <w:sz w:val="28"/>
          <w:szCs w:val="28"/>
        </w:rPr>
        <w:t xml:space="preserve"> </w:t>
      </w:r>
      <w:r w:rsidRPr="5D37993D">
        <w:rPr>
          <w:b/>
          <w:bCs/>
          <w:sz w:val="28"/>
          <w:szCs w:val="28"/>
        </w:rPr>
        <w:t>Specialist</w:t>
      </w:r>
      <w:r w:rsidR="000E1B19">
        <w:rPr>
          <w:b/>
          <w:bCs/>
          <w:sz w:val="28"/>
          <w:szCs w:val="28"/>
        </w:rPr>
        <w:t xml:space="preserve"> </w:t>
      </w:r>
      <w:r w:rsidR="000E1B19">
        <w:rPr>
          <w:b/>
          <w:sz w:val="28"/>
          <w:szCs w:val="28"/>
        </w:rPr>
        <w:t>(SUSSRR-IC-4)</w:t>
      </w:r>
    </w:p>
    <w:p w14:paraId="00000003" w14:textId="509112F2" w:rsidR="00220113" w:rsidRDefault="00781189">
      <w:pPr>
        <w:jc w:val="center"/>
        <w:rPr>
          <w:b/>
        </w:rPr>
      </w:pPr>
      <w:r>
        <w:rPr>
          <w:b/>
          <w:sz w:val="28"/>
          <w:szCs w:val="28"/>
        </w:rPr>
        <w:t>Terms of Reference</w:t>
      </w:r>
      <w:r w:rsidR="000E1B19">
        <w:rPr>
          <w:b/>
          <w:sz w:val="28"/>
          <w:szCs w:val="28"/>
        </w:rPr>
        <w:t xml:space="preserve"> </w:t>
      </w:r>
    </w:p>
    <w:p w14:paraId="00000004" w14:textId="77777777" w:rsidR="00220113" w:rsidRDefault="00220113">
      <w:pPr>
        <w:jc w:val="center"/>
        <w:rPr>
          <w:b/>
        </w:rPr>
      </w:pPr>
    </w:p>
    <w:p w14:paraId="00000005" w14:textId="77777777" w:rsidR="00220113" w:rsidRDefault="00781189">
      <w:pPr>
        <w:numPr>
          <w:ilvl w:val="0"/>
          <w:numId w:val="1"/>
        </w:numPr>
        <w:tabs>
          <w:tab w:val="left" w:pos="709"/>
        </w:tabs>
        <w:ind w:left="709" w:hanging="709"/>
        <w:rPr>
          <w:b/>
        </w:rPr>
      </w:pPr>
      <w:r>
        <w:rPr>
          <w:b/>
        </w:rPr>
        <w:t xml:space="preserve">BACKGROUND </w:t>
      </w:r>
    </w:p>
    <w:p w14:paraId="00000006" w14:textId="77777777" w:rsidR="00220113" w:rsidRDefault="00220113">
      <w:pPr>
        <w:ind w:left="360"/>
        <w:rPr>
          <w:b/>
        </w:rPr>
      </w:pPr>
    </w:p>
    <w:p w14:paraId="176223F7" w14:textId="06268DD0" w:rsidR="12D90518" w:rsidRDefault="12D90518" w:rsidP="3003D582">
      <w:pPr>
        <w:spacing w:after="120"/>
        <w:jc w:val="both"/>
      </w:pPr>
      <w:r w:rsidRPr="5D37993D">
        <w:t xml:space="preserve"> The International Bank for Reconstruction and Development (hereinafter referred to as the IBRD, the Bank) will support Ukraine in implementing the Project “Strengthening Ukraine’s Statistical Systems for Recovery and Reform” (hereinafter referred to as the Project), financed under the Grant Agreement between Ukraine and the IBRD (hereinafter referred to as the Grant Agreement), which is aimed at strengthening the statistical system of Ukraine to support recovery and reform processes, including improving the capacity of the State Statistics Service of Ukraine to produce timely, reliable, and high-quality data for evidence-based decision-making and public investment planning.</w:t>
      </w:r>
    </w:p>
    <w:p w14:paraId="37FF6809" w14:textId="4AD1C8BE" w:rsidR="12D90518" w:rsidRDefault="12D90518" w:rsidP="5D37993D">
      <w:pPr>
        <w:spacing w:before="240" w:after="240"/>
        <w:jc w:val="both"/>
      </w:pPr>
      <w:r w:rsidRPr="5D37993D">
        <w:t>The Project will be implemented under the general supervision of the Ministry of Finance of Ukraine (hereinafter – MoF) by the implementing entity – the State Statistics Service of Ukraine (hereinafter – SSSU). The SSSU has established a Project Implementation Unit (hereinafter – PIU) for day-to-day management and coordination of the Project, as well as for support in disbursement, financial management, reporting, and other Project-related activities. The PIU shall be responsible for overall coordination of activities and reporting under the Project.</w:t>
      </w:r>
    </w:p>
    <w:p w14:paraId="448F170F" w14:textId="7F000F67" w:rsidR="12D90518" w:rsidRDefault="12D90518" w:rsidP="5D37993D">
      <w:pPr>
        <w:spacing w:before="240" w:after="240"/>
        <w:jc w:val="both"/>
      </w:pPr>
      <w:r w:rsidRPr="5D37993D">
        <w:t>The need for the SSSU to engage consultants through the procurement of their services is justified by the requirement for effective implementation of Project activities, adherence to defined operational standards, ensuring transparency and consistency, and supporting and assisting the staff of the SSSU, as a Project beneficiary, in the decision-making process.</w:t>
      </w:r>
    </w:p>
    <w:p w14:paraId="61DFB284" w14:textId="76FFA399" w:rsidR="12D90518" w:rsidRDefault="12D90518" w:rsidP="5D37993D">
      <w:pPr>
        <w:spacing w:before="240" w:after="240"/>
        <w:jc w:val="both"/>
      </w:pPr>
      <w:r w:rsidRPr="5D37993D">
        <w:t>The Project will be implemented as an Investment Project Financing operation and shall be governed by the Decree of the Cabinet of Ministers of Ukraine dated 27.01.2016 No. 70 “On the procedure for the preparation, implementation, monitoring and completion of the implementation of economic and social development projects of Ukraine supported by international financial organizations”, other relevant legal acts of the Cabinet of Ministers of Ukraine, Orders of the Ministry of Finance of Ukraine, and the Project Operations Manual.</w:t>
      </w:r>
    </w:p>
    <w:p w14:paraId="2B409F6A" w14:textId="2E4610E8" w:rsidR="3003D582" w:rsidRDefault="3003D582" w:rsidP="3003D582">
      <w:pPr>
        <w:spacing w:after="120"/>
        <w:jc w:val="both"/>
      </w:pPr>
    </w:p>
    <w:p w14:paraId="0000000B" w14:textId="77777777" w:rsidR="00220113" w:rsidRDefault="00220113">
      <w:pPr>
        <w:widowControl w:val="0"/>
        <w:tabs>
          <w:tab w:val="left" w:pos="-720"/>
        </w:tabs>
        <w:jc w:val="both"/>
      </w:pPr>
    </w:p>
    <w:p w14:paraId="0000000C" w14:textId="77777777" w:rsidR="00220113" w:rsidRDefault="00781189">
      <w:pPr>
        <w:numPr>
          <w:ilvl w:val="0"/>
          <w:numId w:val="1"/>
        </w:numPr>
        <w:tabs>
          <w:tab w:val="left" w:pos="709"/>
        </w:tabs>
        <w:ind w:left="709" w:hanging="709"/>
        <w:rPr>
          <w:b/>
        </w:rPr>
      </w:pPr>
      <w:r>
        <w:rPr>
          <w:b/>
        </w:rPr>
        <w:t>OBJECTIVE</w:t>
      </w:r>
    </w:p>
    <w:p w14:paraId="29737049" w14:textId="6735DB14" w:rsidR="00786F0C" w:rsidRPr="008073A9" w:rsidRDefault="00786F0C" w:rsidP="5D37993D">
      <w:pPr>
        <w:widowControl w:val="0"/>
        <w:jc w:val="both"/>
      </w:pPr>
    </w:p>
    <w:p w14:paraId="62ADDCE3" w14:textId="02BEBC40" w:rsidR="63446245" w:rsidRDefault="63446245" w:rsidP="5D37993D">
      <w:pPr>
        <w:jc w:val="both"/>
      </w:pPr>
      <w:r>
        <w:t xml:space="preserve">The Environmental and Social Specialist </w:t>
      </w:r>
      <w:r w:rsidR="000355D5">
        <w:t xml:space="preserve">(ES) </w:t>
      </w:r>
      <w:r>
        <w:t>shall support the State Statistics Service of Ukraine (SSSU) under the Project “Strengthening Ukraine’s Statistical Systems for Recovery and Reform” in identifying, assessing, and managing environmental and social risks and impacts associated with Project activities</w:t>
      </w:r>
      <w:r w:rsidR="00D71CCF">
        <w:t xml:space="preserve"> throughout the Project lifecycle.</w:t>
      </w:r>
    </w:p>
    <w:p w14:paraId="5948652E" w14:textId="0A469052" w:rsidR="63446245" w:rsidRDefault="63446245" w:rsidP="5D37993D">
      <w:pPr>
        <w:widowControl w:val="0"/>
        <w:jc w:val="both"/>
      </w:pPr>
      <w:r>
        <w:t xml:space="preserve"> </w:t>
      </w:r>
    </w:p>
    <w:p w14:paraId="7824BC51" w14:textId="77777777" w:rsidR="00D71CCF" w:rsidRDefault="00D71CCF" w:rsidP="000E1B19">
      <w:pPr>
        <w:spacing w:after="120"/>
        <w:jc w:val="both"/>
      </w:pPr>
      <w:r>
        <w:t xml:space="preserve">The ES Specialist shall: (i) lead and conduct environmental and social due diligence, assessments, and screening of Project activities; identify potential environmental and social risks and impacts; </w:t>
      </w:r>
      <w:r>
        <w:lastRenderedPageBreak/>
        <w:t>and determine and oversee the application of appropriate mitigation, management, and monitoring measures; (ii) ensure the timely preparation, disclosure, and implementation of all required environmental and social (ES) instruments in accordance with the World Bank Environmental and Social Framework (ESF) and applicable Ukrainian legislation; (iii) monitor, on a regular basis, the environmental and social performance of activities financed under the Project and ensure compliance with the Environmental and Social Commitment Plan (ESCP); and (iv) support capacity-building and stakeholder engagement initiatives for relevant stakeholders involved in Project implementation.</w:t>
      </w:r>
    </w:p>
    <w:p w14:paraId="7CD762C4" w14:textId="606AF058" w:rsidR="63446245" w:rsidRDefault="63446245" w:rsidP="5D37993D">
      <w:pPr>
        <w:widowControl w:val="0"/>
        <w:jc w:val="both"/>
      </w:pPr>
      <w:r>
        <w:t xml:space="preserve"> </w:t>
      </w:r>
    </w:p>
    <w:p w14:paraId="697624C0" w14:textId="5477C66F" w:rsidR="63446245" w:rsidRDefault="63446245" w:rsidP="5D37993D">
      <w:pPr>
        <w:widowControl w:val="0"/>
        <w:jc w:val="both"/>
      </w:pPr>
      <w:r>
        <w:t>The Environmental and Social Specialist shall ensure that all environmental and social aspects are adequately integrated into Project activities under “Strengthening Ukraine’s Statistical Systems for Recovery and Reform”.</w:t>
      </w:r>
    </w:p>
    <w:p w14:paraId="406F7203" w14:textId="70669616" w:rsidR="63446245" w:rsidRDefault="63446245" w:rsidP="5D37993D">
      <w:pPr>
        <w:widowControl w:val="0"/>
        <w:jc w:val="both"/>
      </w:pPr>
      <w:r>
        <w:t xml:space="preserve"> </w:t>
      </w:r>
    </w:p>
    <w:p w14:paraId="01AD7F6F" w14:textId="389D7E56" w:rsidR="63446245" w:rsidRDefault="63446245" w:rsidP="5D37993D">
      <w:pPr>
        <w:widowControl w:val="0"/>
        <w:jc w:val="both"/>
      </w:pPr>
      <w:r>
        <w:t xml:space="preserve">The Environmental and Social Specialist will </w:t>
      </w:r>
      <w:r w:rsidR="0077591B">
        <w:t xml:space="preserve">a </w:t>
      </w:r>
      <w:r>
        <w:t>core</w:t>
      </w:r>
      <w:r w:rsidR="0077591B">
        <w:t xml:space="preserve"> member of the</w:t>
      </w:r>
      <w:r>
        <w:t xml:space="preserve"> Project Implementation Unit (PIU) of the SSSU. The Specialist is expected to lead, manage, report, and coordinate the implementation of </w:t>
      </w:r>
      <w:r w:rsidR="00F07BB3">
        <w:t xml:space="preserve">all </w:t>
      </w:r>
      <w:r>
        <w:t>environmental and social standards and</w:t>
      </w:r>
      <w:r w:rsidR="00F07BB3">
        <w:t xml:space="preserve"> applicable</w:t>
      </w:r>
      <w:r>
        <w:t xml:space="preserve"> </w:t>
      </w:r>
      <w:r w:rsidR="004E2B03">
        <w:t xml:space="preserve">national </w:t>
      </w:r>
      <w:r>
        <w:t xml:space="preserve">legal requirements. </w:t>
      </w:r>
    </w:p>
    <w:p w14:paraId="60D74E9F" w14:textId="246CBE67" w:rsidR="63446245" w:rsidRDefault="63446245" w:rsidP="5D37993D">
      <w:pPr>
        <w:widowControl w:val="0"/>
        <w:jc w:val="both"/>
      </w:pPr>
      <w:r>
        <w:t xml:space="preserve"> </w:t>
      </w:r>
    </w:p>
    <w:p w14:paraId="6C75BC30" w14:textId="0D046962" w:rsidR="0084130F" w:rsidRDefault="63446245" w:rsidP="0084130F">
      <w:pPr>
        <w:spacing w:after="120"/>
      </w:pPr>
      <w:r>
        <w:t xml:space="preserve">The </w:t>
      </w:r>
      <w:r w:rsidR="0084130F">
        <w:t>ES</w:t>
      </w:r>
      <w:r>
        <w:t xml:space="preserve"> Specialist will work in close coordination with other PIU team members</w:t>
      </w:r>
      <w:r w:rsidR="0084130F">
        <w:t>,</w:t>
      </w:r>
      <w:r w:rsidR="0087242E">
        <w:t xml:space="preserve"> </w:t>
      </w:r>
      <w:r w:rsidR="0084130F">
        <w:t>regional ESHS focal points assigned under the Project, and relevant external stakeholders to ensure effective and consistent implementation of ESF requirements across all Project locations and activities.</w:t>
      </w:r>
    </w:p>
    <w:p w14:paraId="2AE780FB" w14:textId="7D4B9AA8" w:rsidR="00A0493D" w:rsidRDefault="00A0493D" w:rsidP="5D37993D">
      <w:pPr>
        <w:widowControl w:val="0"/>
        <w:jc w:val="both"/>
      </w:pPr>
    </w:p>
    <w:p w14:paraId="0000000F" w14:textId="77777777" w:rsidR="00220113" w:rsidRDefault="00220113">
      <w:pPr>
        <w:widowControl w:val="0"/>
        <w:tabs>
          <w:tab w:val="left" w:pos="-720"/>
        </w:tabs>
        <w:jc w:val="both"/>
      </w:pPr>
    </w:p>
    <w:p w14:paraId="00000010" w14:textId="77777777" w:rsidR="00220113" w:rsidRDefault="00781189">
      <w:pPr>
        <w:numPr>
          <w:ilvl w:val="0"/>
          <w:numId w:val="1"/>
        </w:numPr>
        <w:tabs>
          <w:tab w:val="left" w:pos="709"/>
        </w:tabs>
        <w:ind w:left="709" w:hanging="709"/>
        <w:rPr>
          <w:b/>
        </w:rPr>
      </w:pPr>
      <w:r>
        <w:rPr>
          <w:b/>
        </w:rPr>
        <w:t>SCOPE OF SERVICES</w:t>
      </w:r>
    </w:p>
    <w:p w14:paraId="00000011" w14:textId="77777777" w:rsidR="00220113" w:rsidRDefault="00220113">
      <w:pPr>
        <w:ind w:left="360"/>
        <w:rPr>
          <w:b/>
        </w:rPr>
      </w:pPr>
    </w:p>
    <w:p w14:paraId="58741202" w14:textId="14B819F3" w:rsidR="00700698" w:rsidRDefault="62A50A69" w:rsidP="5D37993D">
      <w:pPr>
        <w:spacing w:after="120"/>
        <w:jc w:val="both"/>
        <w:rPr>
          <w:color w:val="000000" w:themeColor="text1"/>
        </w:rPr>
      </w:pPr>
      <w:r w:rsidRPr="5D37993D">
        <w:rPr>
          <w:color w:val="000000" w:themeColor="text1"/>
        </w:rPr>
        <w:t>The Environmental and Social Specialist shall support the State Statistics Service of Ukraine (SSSU) in conducting environmental and social due diligence of Project activities under the Project “Strengthening Ukraine’s Statistical Systems for Recovery and Reform” and shall ensure compliance with the Environmental and Social Framework (ESF) of the World Bank, the Environmental and Social Commitment Plan (ESCP),</w:t>
      </w:r>
      <w:r w:rsidR="00CF222F" w:rsidRPr="00CF222F">
        <w:t xml:space="preserve"> </w:t>
      </w:r>
      <w:r w:rsidR="00CF222F">
        <w:t>applicable Environmental, Health and Safety Guidelines (EHSGs),</w:t>
      </w:r>
      <w:r w:rsidRPr="5D37993D">
        <w:rPr>
          <w:color w:val="000000" w:themeColor="text1"/>
        </w:rPr>
        <w:t xml:space="preserve"> and applicable national legislation of Ukraine.</w:t>
      </w:r>
    </w:p>
    <w:p w14:paraId="138A6D1E" w14:textId="77777777" w:rsidR="00BC418A" w:rsidRDefault="00BC418A" w:rsidP="5D37993D">
      <w:pPr>
        <w:spacing w:after="120"/>
        <w:jc w:val="both"/>
        <w:rPr>
          <w:color w:val="000000"/>
        </w:rPr>
      </w:pPr>
    </w:p>
    <w:p w14:paraId="73E25770" w14:textId="64488D59" w:rsidR="00700698" w:rsidRPr="000E1B19" w:rsidRDefault="62A50A69" w:rsidP="5D37993D">
      <w:pPr>
        <w:spacing w:before="240" w:after="240"/>
        <w:jc w:val="both"/>
        <w:rPr>
          <w:b/>
          <w:bCs/>
        </w:rPr>
      </w:pPr>
      <w:r w:rsidRPr="000E1B19">
        <w:rPr>
          <w:b/>
          <w:bCs/>
        </w:rPr>
        <w:t>Key Responsibilities</w:t>
      </w:r>
    </w:p>
    <w:p w14:paraId="335F0C81" w14:textId="24EC6A9C" w:rsidR="00700698" w:rsidRDefault="62A50A69" w:rsidP="5D37993D">
      <w:pPr>
        <w:spacing w:before="240" w:after="240"/>
        <w:jc w:val="both"/>
      </w:pPr>
      <w:r w:rsidRPr="5D37993D">
        <w:t xml:space="preserve">The Environmental and Social Specialist will be responsible for, inter alia, the following tasks: </w:t>
      </w:r>
    </w:p>
    <w:p w14:paraId="3CBDE795" w14:textId="65C43162" w:rsidR="00700698" w:rsidRDefault="62A50A69" w:rsidP="5D37993D">
      <w:pPr>
        <w:spacing w:before="240" w:after="240"/>
        <w:jc w:val="both"/>
      </w:pPr>
      <w:r w:rsidRPr="5D37993D">
        <w:t>1. Environmental and Social Risk Management</w:t>
      </w:r>
    </w:p>
    <w:p w14:paraId="15C380D6" w14:textId="655007F9" w:rsidR="00700698" w:rsidRDefault="62A50A69" w:rsidP="000E1B19">
      <w:pPr>
        <w:pStyle w:val="ListParagraph"/>
        <w:numPr>
          <w:ilvl w:val="0"/>
          <w:numId w:val="6"/>
        </w:numPr>
        <w:spacing w:before="240" w:after="240"/>
        <w:jc w:val="both"/>
      </w:pPr>
      <w:r w:rsidRPr="5D37993D">
        <w:t>Support the implementation of the</w:t>
      </w:r>
      <w:r w:rsidR="000E6EB0">
        <w:t xml:space="preserve"> project </w:t>
      </w:r>
      <w:r w:rsidR="002D2C4F">
        <w:t xml:space="preserve">activities in </w:t>
      </w:r>
      <w:r w:rsidR="00CC6260">
        <w:t>line with</w:t>
      </w:r>
      <w:r w:rsidR="002D2C4F">
        <w:t xml:space="preserve"> the applicable World Bank Environmental and Social Standards </w:t>
      </w:r>
      <w:r w:rsidR="000E6EB0">
        <w:t xml:space="preserve">according to the </w:t>
      </w:r>
      <w:r w:rsidR="00F36BED">
        <w:t>Environmental</w:t>
      </w:r>
      <w:r w:rsidR="000E6EB0">
        <w:t xml:space="preserve"> and Social Standards</w:t>
      </w:r>
      <w:r w:rsidR="00F84EE3">
        <w:t xml:space="preserve"> </w:t>
      </w:r>
      <w:r w:rsidRPr="5D37993D">
        <w:t>and other relevant ES instruments under the Project;</w:t>
      </w:r>
    </w:p>
    <w:p w14:paraId="00CED56E" w14:textId="6B31205A" w:rsidR="00CC6260" w:rsidRDefault="00CC6260" w:rsidP="000E1B19">
      <w:pPr>
        <w:pStyle w:val="ListParagraph"/>
        <w:numPr>
          <w:ilvl w:val="0"/>
          <w:numId w:val="6"/>
        </w:numPr>
        <w:spacing w:after="60"/>
        <w:contextualSpacing w:val="0"/>
      </w:pPr>
      <w:r>
        <w:t>Maintain and periodically update the Project's environmental and social risk screening and assessment, ensuring that evolving risks — including those arising from the conflict context in Ukraine — are identified, documented, and mitigated in a timely manner;</w:t>
      </w:r>
    </w:p>
    <w:p w14:paraId="5F75B7C8" w14:textId="57501DAD" w:rsidR="00CC6260" w:rsidRDefault="62A50A69" w:rsidP="000E1B19">
      <w:pPr>
        <w:pStyle w:val="ListParagraph"/>
        <w:numPr>
          <w:ilvl w:val="0"/>
          <w:numId w:val="6"/>
        </w:numPr>
        <w:spacing w:before="240" w:after="240"/>
        <w:jc w:val="both"/>
      </w:pPr>
      <w:r w:rsidRPr="5D37993D">
        <w:t>Advise and support the SSSU in the identification, assessment, and management of environmental and social risks and impacts associated with Project activities;</w:t>
      </w:r>
    </w:p>
    <w:p w14:paraId="2B0BE94A" w14:textId="77777777" w:rsidR="00CC6260" w:rsidRDefault="00CC6260" w:rsidP="000E1B19">
      <w:pPr>
        <w:pStyle w:val="ListParagraph"/>
        <w:spacing w:before="240" w:after="240"/>
        <w:jc w:val="both"/>
      </w:pPr>
    </w:p>
    <w:p w14:paraId="67955719" w14:textId="77777777" w:rsidR="00CC6260" w:rsidRDefault="00CC6260" w:rsidP="000E1B19">
      <w:pPr>
        <w:pStyle w:val="ListParagraph"/>
        <w:numPr>
          <w:ilvl w:val="0"/>
          <w:numId w:val="6"/>
        </w:numPr>
        <w:spacing w:after="60"/>
        <w:contextualSpacing w:val="0"/>
      </w:pPr>
      <w:r>
        <w:t>Ensure that the ESCP commitments are tracked systematically, with progress documented and reported to the World Bank in accordance with agreed timelines;</w:t>
      </w:r>
    </w:p>
    <w:p w14:paraId="65E4AF29" w14:textId="77777777" w:rsidR="00CC6260" w:rsidRDefault="00CC6260" w:rsidP="000E1B19">
      <w:pPr>
        <w:pStyle w:val="ListParagraph"/>
        <w:numPr>
          <w:ilvl w:val="0"/>
          <w:numId w:val="6"/>
        </w:numPr>
        <w:spacing w:after="60"/>
        <w:contextualSpacing w:val="0"/>
      </w:pPr>
      <w:r>
        <w:lastRenderedPageBreak/>
        <w:t>Oversee the implementation of Occupational Health and Safety (OHS) measures for all project workers, including field enumerators and call center staff, addressing risks related to field deployments, ergonomics, and fire and life safety.</w:t>
      </w:r>
    </w:p>
    <w:p w14:paraId="3CC31CBE" w14:textId="77777777" w:rsidR="00CC6260" w:rsidRDefault="00CC6260" w:rsidP="000E1B19">
      <w:pPr>
        <w:spacing w:before="240" w:after="240"/>
        <w:jc w:val="both"/>
      </w:pPr>
    </w:p>
    <w:p w14:paraId="67F3FD31" w14:textId="2DB703DC" w:rsidR="00700698" w:rsidRDefault="00700698" w:rsidP="5D37993D">
      <w:pPr>
        <w:pStyle w:val="ListParagraph"/>
        <w:spacing w:before="240" w:after="240"/>
        <w:jc w:val="both"/>
      </w:pPr>
    </w:p>
    <w:p w14:paraId="4595C064" w14:textId="059CC1DE" w:rsidR="00DD0E11" w:rsidRDefault="00DD0E11" w:rsidP="000E1B19">
      <w:pPr>
        <w:spacing w:before="240" w:after="240"/>
        <w:jc w:val="both"/>
      </w:pPr>
      <w:r>
        <w:t>2. Preparation and Implementation of ES Instruments</w:t>
      </w:r>
    </w:p>
    <w:p w14:paraId="2868E34C" w14:textId="0FA66320" w:rsidR="00DD0E11" w:rsidRDefault="00DD0E11" w:rsidP="002D19D9">
      <w:pPr>
        <w:pStyle w:val="ListParagraph"/>
        <w:numPr>
          <w:ilvl w:val="0"/>
          <w:numId w:val="5"/>
        </w:numPr>
        <w:spacing w:after="60"/>
        <w:contextualSpacing w:val="0"/>
      </w:pPr>
      <w:r>
        <w:t>Coordinate and support the preparation, review, disclosure, and implementation of all required ES instruments under the Project, including but not limited to:</w:t>
      </w:r>
      <w:r w:rsidR="002D19D9">
        <w:t xml:space="preserve"> </w:t>
      </w:r>
      <w:r>
        <w:t>Stakeholder Engagement Plan (SEP);</w:t>
      </w:r>
      <w:r w:rsidR="002D19D9">
        <w:t xml:space="preserve"> </w:t>
      </w:r>
      <w:r>
        <w:t>Labor Management Procedures (LMP) and Code of Conduct;</w:t>
      </w:r>
      <w:r w:rsidR="002D19D9">
        <w:t xml:space="preserve"> </w:t>
      </w:r>
      <w:r>
        <w:t>Emergency Preparedness and Response Plan (EPRP);</w:t>
      </w:r>
      <w:r w:rsidR="002D19D9">
        <w:t xml:space="preserve"> </w:t>
      </w:r>
      <w:r>
        <w:t>E-Waste Management Checklist;</w:t>
      </w:r>
    </w:p>
    <w:p w14:paraId="79CE6367" w14:textId="77777777" w:rsidR="00DD0E11" w:rsidRDefault="00DD0E11" w:rsidP="00DD0E11">
      <w:pPr>
        <w:pStyle w:val="ListParagraph"/>
        <w:numPr>
          <w:ilvl w:val="0"/>
          <w:numId w:val="5"/>
        </w:numPr>
        <w:spacing w:after="60"/>
        <w:contextualSpacing w:val="0"/>
      </w:pPr>
      <w:r>
        <w:t>Ensure that Terms of Reference (ToRs) for studies, technical assistance, training, and consultancy services procured under the Project include appropriate and proportionate environmental and social requirements aligned with the ESF, EHSGs, and national legislation;</w:t>
      </w:r>
    </w:p>
    <w:p w14:paraId="7DC85C34" w14:textId="77777777" w:rsidR="00DD0E11" w:rsidRDefault="00DD0E11" w:rsidP="00DD0E11">
      <w:pPr>
        <w:pStyle w:val="ListParagraph"/>
        <w:numPr>
          <w:ilvl w:val="0"/>
          <w:numId w:val="5"/>
        </w:numPr>
        <w:spacing w:after="60"/>
        <w:contextualSpacing w:val="0"/>
      </w:pPr>
      <w:r>
        <w:t>Review and ensure quality, completeness, and compliance of all completed studies, assessments, management plans, and other ES-related deliverables;</w:t>
      </w:r>
    </w:p>
    <w:p w14:paraId="0A86256A" w14:textId="77777777" w:rsidR="00DD0E11" w:rsidRDefault="00DD0E11" w:rsidP="00DD0E11">
      <w:pPr>
        <w:pStyle w:val="ListParagraph"/>
        <w:numPr>
          <w:ilvl w:val="0"/>
          <w:numId w:val="5"/>
        </w:numPr>
        <w:spacing w:after="60"/>
        <w:contextualSpacing w:val="0"/>
      </w:pPr>
      <w:r>
        <w:t>Lead the preparation and adoption of the Environmental and Social Risk Management section of the Project Operations Manual (POM), and ensure it remains current throughout Project implementation;</w:t>
      </w:r>
    </w:p>
    <w:p w14:paraId="0AC1B28A" w14:textId="77540CF2" w:rsidR="00DD0E11" w:rsidRDefault="00DD0E11" w:rsidP="000E1B19">
      <w:pPr>
        <w:pStyle w:val="ListParagraph"/>
        <w:numPr>
          <w:ilvl w:val="0"/>
          <w:numId w:val="5"/>
        </w:numPr>
        <w:spacing w:after="60"/>
        <w:contextualSpacing w:val="0"/>
      </w:pPr>
      <w:r>
        <w:t>Oversee the establishment and operationalization of the Project Grievance Mechanism and the Worker Grievance Mechanism, ensuring both mechanisms are accessible, confidential, and capable of receiving and processing Sexual Exploitation and Abuse/Sexual Harassment (SEA/SH) complaints in line with World Bank requirements.</w:t>
      </w:r>
    </w:p>
    <w:p w14:paraId="3097EA06" w14:textId="49EC3E37" w:rsidR="00700698" w:rsidRDefault="62A50A69" w:rsidP="5D37993D">
      <w:pPr>
        <w:pStyle w:val="ListParagraph"/>
        <w:spacing w:before="240" w:after="240"/>
        <w:jc w:val="both"/>
      </w:pPr>
      <w:r w:rsidRPr="5D37993D">
        <w:t xml:space="preserve"> </w:t>
      </w:r>
    </w:p>
    <w:p w14:paraId="277AAEF0" w14:textId="4DF0BE46" w:rsidR="00700698" w:rsidRDefault="62A50A69" w:rsidP="5D37993D">
      <w:pPr>
        <w:spacing w:before="240" w:after="240"/>
        <w:jc w:val="both"/>
      </w:pPr>
      <w:r w:rsidRPr="5D37993D">
        <w:t xml:space="preserve">3. Monitoring, Reporting, and Compliance </w:t>
      </w:r>
    </w:p>
    <w:p w14:paraId="1496906F" w14:textId="2F273FB3" w:rsidR="00700698" w:rsidRDefault="62A50A69" w:rsidP="000E1B19">
      <w:pPr>
        <w:pStyle w:val="ListParagraph"/>
        <w:numPr>
          <w:ilvl w:val="0"/>
          <w:numId w:val="7"/>
        </w:numPr>
        <w:spacing w:before="240" w:after="240"/>
        <w:jc w:val="both"/>
      </w:pPr>
      <w:r w:rsidRPr="5D37993D">
        <w:t>Conduct regular monitoring of environmental and social performance of Project activities and prepare periodic monitoring reports;</w:t>
      </w:r>
    </w:p>
    <w:p w14:paraId="6DAD6304" w14:textId="4A6F4BD6" w:rsidR="00700698" w:rsidRDefault="62A50A69" w:rsidP="000E1B19">
      <w:pPr>
        <w:pStyle w:val="ListParagraph"/>
        <w:numPr>
          <w:ilvl w:val="0"/>
          <w:numId w:val="7"/>
        </w:numPr>
        <w:spacing w:before="240" w:after="240"/>
        <w:jc w:val="both"/>
      </w:pPr>
      <w:r w:rsidRPr="5D37993D">
        <w:t>Ensure monitoring and implementation of the ESCP commitments and relevant environmental and social mitigation measures;</w:t>
      </w:r>
    </w:p>
    <w:p w14:paraId="2AED83F7" w14:textId="20F0A7A0" w:rsidR="007F1C08" w:rsidRDefault="007F1C08" w:rsidP="000E1B19">
      <w:pPr>
        <w:pStyle w:val="ListParagraph"/>
        <w:numPr>
          <w:ilvl w:val="0"/>
          <w:numId w:val="7"/>
        </w:numPr>
        <w:spacing w:after="60"/>
      </w:pPr>
      <w:r>
        <w:t>Maintain a systematic log of all grievances received through the Project Grievance Mechanism and the Worker Grievance Mechanism, track their resolution, and report on outcomes as required;</w:t>
      </w:r>
    </w:p>
    <w:p w14:paraId="553FB26E" w14:textId="6D0923E8" w:rsidR="00700698" w:rsidRDefault="62A50A69" w:rsidP="000E1B19">
      <w:pPr>
        <w:pStyle w:val="ListParagraph"/>
        <w:numPr>
          <w:ilvl w:val="0"/>
          <w:numId w:val="7"/>
        </w:numPr>
        <w:spacing w:before="240" w:after="240"/>
        <w:jc w:val="both"/>
      </w:pPr>
      <w:r w:rsidRPr="5D37993D">
        <w:t>Contribute to the preparation of quarterly, interim, and Project completion reports required under the Grant Agreement and other Project reporting requirements;</w:t>
      </w:r>
    </w:p>
    <w:p w14:paraId="749B72D3" w14:textId="69C61E30" w:rsidR="00460CC8" w:rsidRDefault="62A50A69" w:rsidP="000E1B19">
      <w:pPr>
        <w:pStyle w:val="ListParagraph"/>
        <w:numPr>
          <w:ilvl w:val="0"/>
          <w:numId w:val="7"/>
        </w:numPr>
        <w:spacing w:before="240" w:after="240"/>
        <w:jc w:val="both"/>
      </w:pPr>
      <w:r w:rsidRPr="5D37993D">
        <w:t>Immediately report to the World Bank any environmental or social incident or accident related to the Project.</w:t>
      </w:r>
    </w:p>
    <w:p w14:paraId="27922A42" w14:textId="7F45EC97" w:rsidR="00700698" w:rsidRDefault="62A50A69" w:rsidP="5D37993D">
      <w:pPr>
        <w:spacing w:before="240" w:after="240"/>
        <w:jc w:val="both"/>
      </w:pPr>
      <w:r w:rsidRPr="5D37993D">
        <w:t>4. Stakeholder Engagement and Field Activities</w:t>
      </w:r>
    </w:p>
    <w:p w14:paraId="1D12DECB" w14:textId="4FB506C6" w:rsidR="00700698" w:rsidRDefault="62A50A69" w:rsidP="5D37993D">
      <w:pPr>
        <w:pStyle w:val="ListParagraph"/>
        <w:spacing w:before="240" w:after="240"/>
        <w:jc w:val="both"/>
      </w:pPr>
      <w:r w:rsidRPr="5D37993D">
        <w:t xml:space="preserve"> </w:t>
      </w:r>
    </w:p>
    <w:p w14:paraId="256FD5A1" w14:textId="1B0FC346" w:rsidR="00700698" w:rsidRDefault="62A50A69" w:rsidP="000E1B19">
      <w:pPr>
        <w:pStyle w:val="ListParagraph"/>
        <w:numPr>
          <w:ilvl w:val="0"/>
          <w:numId w:val="8"/>
        </w:numPr>
        <w:spacing w:before="240" w:after="240"/>
        <w:jc w:val="both"/>
      </w:pPr>
      <w:r w:rsidRPr="5D37993D">
        <w:t>Conduct site visits to carry out environmental and social due diligence and data collection, and liaise with relevant stakeholders, including consultants and implementing partners;</w:t>
      </w:r>
    </w:p>
    <w:p w14:paraId="71FC3FE3" w14:textId="0E240552" w:rsidR="00700698" w:rsidRDefault="62A50A69" w:rsidP="000E1B19">
      <w:pPr>
        <w:pStyle w:val="ListParagraph"/>
        <w:numPr>
          <w:ilvl w:val="0"/>
          <w:numId w:val="8"/>
        </w:numPr>
        <w:spacing w:before="240" w:after="240"/>
        <w:jc w:val="both"/>
      </w:pPr>
      <w:r w:rsidRPr="5D37993D">
        <w:t>Support the development and implementation of stakeholder engagement activities and ensure effective communication with relevant parties;</w:t>
      </w:r>
    </w:p>
    <w:p w14:paraId="1D3AC68F" w14:textId="4EF05E17" w:rsidR="00700698" w:rsidRDefault="62A50A69" w:rsidP="000E1B19">
      <w:pPr>
        <w:pStyle w:val="ListParagraph"/>
        <w:numPr>
          <w:ilvl w:val="0"/>
          <w:numId w:val="8"/>
        </w:numPr>
        <w:spacing w:before="240" w:after="240"/>
        <w:jc w:val="both"/>
      </w:pPr>
      <w:r w:rsidRPr="5D37993D">
        <w:lastRenderedPageBreak/>
        <w:t>Contribute to the organization of consultations and dissemination of Project-related information where applicable.</w:t>
      </w:r>
    </w:p>
    <w:p w14:paraId="48DE396D" w14:textId="77777777" w:rsidR="00255237" w:rsidRDefault="00255237" w:rsidP="000E1B19">
      <w:pPr>
        <w:pStyle w:val="ListParagraph"/>
        <w:numPr>
          <w:ilvl w:val="0"/>
          <w:numId w:val="8"/>
        </w:numPr>
        <w:spacing w:after="60"/>
      </w:pPr>
      <w:r>
        <w:t>Lead and coordinate the implementation of the Stakeholder Engagement Plan (SEP), ensuring meaningful, inclusive, and culturally appropriate engagement with all relevant stakeholders throughout the Project lifecycle;</w:t>
      </w:r>
    </w:p>
    <w:p w14:paraId="104DEF61" w14:textId="77777777" w:rsidR="00255237" w:rsidRDefault="00255237" w:rsidP="000E1B19">
      <w:pPr>
        <w:pStyle w:val="ListParagraph"/>
        <w:numPr>
          <w:ilvl w:val="0"/>
          <w:numId w:val="8"/>
        </w:numPr>
        <w:spacing w:after="60"/>
      </w:pPr>
      <w:r>
        <w:t>Conduct site visits and field monitoring to carry out environmental and social due diligence, verify compliance with ES instruments, collect monitoring data, and liaise with regional ESHS focal points, consultants, and implementing partners;</w:t>
      </w:r>
    </w:p>
    <w:p w14:paraId="18E51B7B" w14:textId="77777777" w:rsidR="00255237" w:rsidRDefault="00255237" w:rsidP="000E1B19">
      <w:pPr>
        <w:pStyle w:val="ListParagraph"/>
        <w:numPr>
          <w:ilvl w:val="0"/>
          <w:numId w:val="8"/>
        </w:numPr>
        <w:spacing w:after="60"/>
      </w:pPr>
      <w:r>
        <w:t>Ensure effective communication and information disclosure with affected communities, project beneficiaries, and other relevant parties in a timely and accessible manner;</w:t>
      </w:r>
    </w:p>
    <w:p w14:paraId="285BFCDA" w14:textId="77777777" w:rsidR="00255237" w:rsidRDefault="00255237" w:rsidP="000E1B19">
      <w:pPr>
        <w:pStyle w:val="ListParagraph"/>
        <w:numPr>
          <w:ilvl w:val="0"/>
          <w:numId w:val="8"/>
        </w:numPr>
        <w:spacing w:after="60"/>
      </w:pPr>
      <w:r>
        <w:t>Contribute to the organization of public consultations, including ensuring accessibility for vulnerable and marginalized groups, and support the dissemination of Project-related information where applicable;</w:t>
      </w:r>
    </w:p>
    <w:p w14:paraId="08BB2D8D" w14:textId="0A6BE34C" w:rsidR="00A033E5" w:rsidRDefault="00255237" w:rsidP="000E1B19">
      <w:pPr>
        <w:pStyle w:val="ListParagraph"/>
        <w:numPr>
          <w:ilvl w:val="0"/>
          <w:numId w:val="8"/>
        </w:numPr>
        <w:spacing w:after="60"/>
      </w:pPr>
      <w:r>
        <w:t>Integrate community health and safety considerations — including risks arising from interactions between project workers and the public during data collection — into all relevant Project activities and procedures.</w:t>
      </w:r>
    </w:p>
    <w:p w14:paraId="60D6ED3A" w14:textId="77777777" w:rsidR="00255237" w:rsidRDefault="00255237" w:rsidP="000E1B19">
      <w:pPr>
        <w:spacing w:before="240" w:after="240"/>
        <w:jc w:val="both"/>
      </w:pPr>
    </w:p>
    <w:p w14:paraId="65842C38" w14:textId="4374F3EB" w:rsidR="00700698" w:rsidRDefault="62A50A69" w:rsidP="5D37993D">
      <w:pPr>
        <w:spacing w:before="240" w:after="240"/>
        <w:jc w:val="both"/>
      </w:pPr>
      <w:r w:rsidRPr="5D37993D">
        <w:t xml:space="preserve">5. Capacity Building and Training </w:t>
      </w:r>
    </w:p>
    <w:p w14:paraId="0A18A928" w14:textId="221BCFC5" w:rsidR="00700698" w:rsidRDefault="62A50A69" w:rsidP="000E1B19">
      <w:pPr>
        <w:pStyle w:val="ListParagraph"/>
        <w:numPr>
          <w:ilvl w:val="0"/>
          <w:numId w:val="8"/>
        </w:numPr>
        <w:spacing w:after="60"/>
      </w:pPr>
      <w:r w:rsidRPr="5D37993D">
        <w:t xml:space="preserve">Participate in the development and implementation of a training and capacity-building plan for Project </w:t>
      </w:r>
      <w:r w:rsidR="00754DB2" w:rsidRPr="5D37993D">
        <w:t xml:space="preserve">stakeholders </w:t>
      </w:r>
      <w:r w:rsidR="00754DB2">
        <w:t>including</w:t>
      </w:r>
      <w:r w:rsidR="00430FF4">
        <w:t xml:space="preserve"> PIU staff, regional ESHS focal points, field enumerators, call center</w:t>
      </w:r>
      <w:r w:rsidRPr="5D37993D">
        <w:t>;</w:t>
      </w:r>
    </w:p>
    <w:p w14:paraId="35E4F7B3" w14:textId="7C04E490" w:rsidR="00754DB2" w:rsidRDefault="00754DB2" w:rsidP="000E1B19">
      <w:pPr>
        <w:pStyle w:val="ListParagraph"/>
        <w:numPr>
          <w:ilvl w:val="0"/>
          <w:numId w:val="8"/>
        </w:numPr>
        <w:spacing w:after="60"/>
      </w:pPr>
      <w:r>
        <w:t>Ensure that all field enumerators and workers with direct community interaction receive mandatory OHS and security training prior to deployment, in accordance with ESCP commitments;</w:t>
      </w:r>
    </w:p>
    <w:p w14:paraId="1F3BD28B" w14:textId="2BD41B01" w:rsidR="00700698" w:rsidRDefault="62A50A69" w:rsidP="000E1B19">
      <w:pPr>
        <w:pStyle w:val="ListParagraph"/>
        <w:numPr>
          <w:ilvl w:val="0"/>
          <w:numId w:val="8"/>
        </w:numPr>
        <w:spacing w:after="60"/>
      </w:pPr>
      <w:r w:rsidRPr="5D37993D">
        <w:t>Deliver or support training on environmental and social risk management and ESF requirements for PIU staff, consultants, and relevant stakeholders.</w:t>
      </w:r>
    </w:p>
    <w:p w14:paraId="14483310" w14:textId="69191C2C" w:rsidR="00CA4B95" w:rsidRDefault="00CA4B95" w:rsidP="000E1B19">
      <w:pPr>
        <w:pStyle w:val="ListParagraph"/>
        <w:numPr>
          <w:ilvl w:val="0"/>
          <w:numId w:val="8"/>
        </w:numPr>
        <w:spacing w:after="60"/>
      </w:pPr>
      <w:r>
        <w:t>Regularly assess training needs and update training materials to reflect evolving Project risks and ESF requirements.</w:t>
      </w:r>
    </w:p>
    <w:p w14:paraId="1F693FAA" w14:textId="77777777" w:rsidR="00430FF4" w:rsidRDefault="00430FF4" w:rsidP="000E1B19">
      <w:pPr>
        <w:spacing w:before="240" w:after="240"/>
        <w:jc w:val="both"/>
      </w:pPr>
    </w:p>
    <w:p w14:paraId="7D97CE91" w14:textId="0675A939" w:rsidR="00700698" w:rsidRDefault="62A50A69" w:rsidP="5D37993D">
      <w:pPr>
        <w:spacing w:before="240" w:after="240"/>
        <w:jc w:val="both"/>
      </w:pPr>
      <w:r w:rsidRPr="5D37993D">
        <w:t>6. Coordination and Cooperatio</w:t>
      </w:r>
      <w:r w:rsidR="003FE4C2" w:rsidRPr="5D37993D">
        <w:t>n</w:t>
      </w:r>
    </w:p>
    <w:p w14:paraId="08C145C5" w14:textId="1FFE8DC3" w:rsidR="001439CA" w:rsidRDefault="62A50A69" w:rsidP="000E1B19">
      <w:pPr>
        <w:pStyle w:val="ListParagraph"/>
        <w:numPr>
          <w:ilvl w:val="0"/>
          <w:numId w:val="9"/>
        </w:numPr>
        <w:spacing w:after="60"/>
        <w:contextualSpacing w:val="0"/>
      </w:pPr>
      <w:r w:rsidRPr="5D37993D">
        <w:t xml:space="preserve">Work in close collaboration with </w:t>
      </w:r>
      <w:r w:rsidR="00F32CBC" w:rsidRPr="5D37993D">
        <w:t xml:space="preserve">the </w:t>
      </w:r>
      <w:r w:rsidR="00F32CBC">
        <w:t>PIU</w:t>
      </w:r>
      <w:r w:rsidR="001439CA">
        <w:t xml:space="preserve"> team members, regional ESHS focal points, and the World Bank Task Team to ensure consistent and effective implementation of ESF requirements across all Project activities and locations;</w:t>
      </w:r>
    </w:p>
    <w:p w14:paraId="010D4118" w14:textId="4739F860" w:rsidR="001439CA" w:rsidRDefault="001439CA" w:rsidP="000E1B19">
      <w:pPr>
        <w:pStyle w:val="ListParagraph"/>
        <w:numPr>
          <w:ilvl w:val="0"/>
          <w:numId w:val="9"/>
        </w:numPr>
        <w:spacing w:after="60"/>
        <w:contextualSpacing w:val="0"/>
      </w:pPr>
      <w:r>
        <w:t>Coordinate with regional ESHS focal points to ensure timely identification and escalation of ES risks and incidents arising at the regional level;</w:t>
      </w:r>
    </w:p>
    <w:p w14:paraId="4FE4EF27" w14:textId="173C7BB3" w:rsidR="00700698" w:rsidRDefault="62A50A69" w:rsidP="000E1B19">
      <w:pPr>
        <w:pStyle w:val="ListParagraph"/>
        <w:numPr>
          <w:ilvl w:val="0"/>
          <w:numId w:val="9"/>
        </w:numPr>
        <w:spacing w:before="240" w:after="240"/>
        <w:jc w:val="both"/>
      </w:pPr>
      <w:r w:rsidRPr="5D37993D">
        <w:t>Ensure integration of environmental and social considerations into all Project activities and decision-making processes;</w:t>
      </w:r>
    </w:p>
    <w:p w14:paraId="2954D095" w14:textId="09A24632" w:rsidR="00DC4D70" w:rsidRDefault="00DC4D70" w:rsidP="000E1B19">
      <w:pPr>
        <w:pStyle w:val="ListParagraph"/>
        <w:numPr>
          <w:ilvl w:val="0"/>
          <w:numId w:val="9"/>
        </w:numPr>
        <w:spacing w:before="240" w:after="240"/>
        <w:jc w:val="both"/>
      </w:pPr>
      <w:r w:rsidRPr="5D37993D">
        <w:t xml:space="preserve">Ensure integration of environmental and social </w:t>
      </w:r>
      <w:r w:rsidR="00F32CBC">
        <w:t xml:space="preserve">requirements </w:t>
      </w:r>
      <w:r w:rsidR="00F32CBC" w:rsidRPr="5D37993D">
        <w:t>into</w:t>
      </w:r>
      <w:r>
        <w:t xml:space="preserve"> bidding documents for </w:t>
      </w:r>
      <w:r w:rsidR="00F32CBC">
        <w:t xml:space="preserve">contractors and /or consultants involved into the project implementation; </w:t>
      </w:r>
    </w:p>
    <w:p w14:paraId="16323BA0" w14:textId="41B881CF" w:rsidR="001439CA" w:rsidRDefault="62A50A69" w:rsidP="000E1B19">
      <w:pPr>
        <w:pStyle w:val="ListParagraph"/>
        <w:numPr>
          <w:ilvl w:val="0"/>
          <w:numId w:val="9"/>
        </w:numPr>
        <w:spacing w:before="240" w:after="240"/>
        <w:jc w:val="both"/>
      </w:pPr>
      <w:r w:rsidRPr="5D37993D">
        <w:t>Develop a systematic approach for coordination among Project stakeholders to ensure effective implementation of ESF requirements.</w:t>
      </w:r>
    </w:p>
    <w:p w14:paraId="616E8A1F" w14:textId="77777777" w:rsidR="001439CA" w:rsidRDefault="001439CA" w:rsidP="000E1B19">
      <w:pPr>
        <w:spacing w:before="240" w:after="240"/>
        <w:jc w:val="both"/>
      </w:pPr>
    </w:p>
    <w:p w14:paraId="7ABD33E7" w14:textId="41A1D2C4" w:rsidR="00700698" w:rsidRDefault="62A50A69" w:rsidP="5D37993D">
      <w:pPr>
        <w:spacing w:before="240" w:after="240"/>
        <w:jc w:val="both"/>
      </w:pPr>
      <w:r w:rsidRPr="5D37993D">
        <w:t>7. Additional Responsibilities</w:t>
      </w:r>
    </w:p>
    <w:p w14:paraId="60C447DE" w14:textId="3E6D5232" w:rsidR="00700698" w:rsidRDefault="62A50A69" w:rsidP="5D37993D">
      <w:pPr>
        <w:pStyle w:val="ListParagraph"/>
        <w:numPr>
          <w:ilvl w:val="0"/>
          <w:numId w:val="4"/>
        </w:numPr>
        <w:spacing w:before="240" w:after="240"/>
        <w:jc w:val="both"/>
      </w:pPr>
      <w:r w:rsidRPr="5D37993D">
        <w:lastRenderedPageBreak/>
        <w:t>Participate in the preparation and updating of the Project Operations Manual with respect to ESF procedures and requirements;</w:t>
      </w:r>
    </w:p>
    <w:p w14:paraId="08342867" w14:textId="49640037" w:rsidR="00700698" w:rsidRDefault="62A50A69" w:rsidP="5D37993D">
      <w:pPr>
        <w:pStyle w:val="ListParagraph"/>
        <w:numPr>
          <w:ilvl w:val="0"/>
          <w:numId w:val="4"/>
        </w:numPr>
        <w:pBdr>
          <w:top w:val="nil"/>
          <w:left w:val="nil"/>
          <w:bottom w:val="nil"/>
          <w:right w:val="nil"/>
          <w:between w:val="nil"/>
        </w:pBdr>
        <w:jc w:val="both"/>
      </w:pPr>
      <w:r w:rsidRPr="5D37993D">
        <w:t>Perform any other duties necessary to ensure effective implementation of environmental and social aspects of the Project and achievement of Project objectives.</w:t>
      </w:r>
    </w:p>
    <w:p w14:paraId="00000021" w14:textId="77777777" w:rsidR="00220113" w:rsidRDefault="00781189">
      <w:pPr>
        <w:ind w:left="357"/>
        <w:jc w:val="both"/>
      </w:pPr>
      <w:r>
        <w:t xml:space="preserve"> </w:t>
      </w:r>
    </w:p>
    <w:p w14:paraId="00000022" w14:textId="77777777" w:rsidR="00220113" w:rsidRDefault="00781189">
      <w:pPr>
        <w:numPr>
          <w:ilvl w:val="0"/>
          <w:numId w:val="1"/>
        </w:numPr>
        <w:tabs>
          <w:tab w:val="left" w:pos="709"/>
        </w:tabs>
        <w:ind w:left="709" w:hanging="709"/>
        <w:rPr>
          <w:b/>
        </w:rPr>
      </w:pPr>
      <w:r>
        <w:rPr>
          <w:b/>
        </w:rPr>
        <w:t>REPORTING</w:t>
      </w:r>
    </w:p>
    <w:p w14:paraId="00000023" w14:textId="77777777" w:rsidR="00220113" w:rsidRDefault="00220113"/>
    <w:p w14:paraId="79D0A7C1" w14:textId="7556A34E" w:rsidR="22E3C874" w:rsidRDefault="22E3C874" w:rsidP="5D37993D">
      <w:pPr>
        <w:jc w:val="both"/>
      </w:pPr>
      <w:r>
        <w:t xml:space="preserve"> The Environmental and Social (E&amp;S) Specialist shall report to </w:t>
      </w:r>
      <w:r w:rsidR="00AC66A5">
        <w:rPr>
          <w:color w:val="000000" w:themeColor="text1"/>
        </w:rPr>
        <w:t>PIU Project Manager and the</w:t>
      </w:r>
      <w:r w:rsidR="00AC66A5" w:rsidRPr="55912BFD">
        <w:rPr>
          <w:color w:val="000000" w:themeColor="text1"/>
        </w:rPr>
        <w:t xml:space="preserve"> </w:t>
      </w:r>
      <w:r w:rsidR="00AC66A5">
        <w:rPr>
          <w:color w:val="000000" w:themeColor="text1"/>
        </w:rPr>
        <w:t>Project Coordinator</w:t>
      </w:r>
      <w:r w:rsidR="00AC66A5" w:rsidRPr="55912BFD">
        <w:rPr>
          <w:color w:val="000000" w:themeColor="text1"/>
        </w:rPr>
        <w:t xml:space="preserve"> </w:t>
      </w:r>
      <w:r w:rsidR="00AC66A5">
        <w:rPr>
          <w:color w:val="000000" w:themeColor="text1"/>
        </w:rPr>
        <w:t>in</w:t>
      </w:r>
      <w:r>
        <w:t xml:space="preserve"> the State Statistics Service of Ukraine (SSSU) for the purposes of Project implementation.</w:t>
      </w:r>
    </w:p>
    <w:p w14:paraId="00000025" w14:textId="77777777" w:rsidR="00220113" w:rsidRDefault="00220113"/>
    <w:p w14:paraId="00000026" w14:textId="77777777" w:rsidR="00220113" w:rsidRDefault="00781189">
      <w:pPr>
        <w:numPr>
          <w:ilvl w:val="0"/>
          <w:numId w:val="1"/>
        </w:numPr>
        <w:tabs>
          <w:tab w:val="left" w:pos="709"/>
        </w:tabs>
        <w:ind w:left="709" w:hanging="709"/>
        <w:rPr>
          <w:b/>
        </w:rPr>
      </w:pPr>
      <w:r>
        <w:rPr>
          <w:b/>
        </w:rPr>
        <w:t>PROVIDED RESOURCES</w:t>
      </w:r>
    </w:p>
    <w:p w14:paraId="00000027" w14:textId="77777777" w:rsidR="00220113" w:rsidRDefault="00220113">
      <w:pPr>
        <w:ind w:left="993"/>
        <w:rPr>
          <w:b/>
        </w:rPr>
      </w:pPr>
    </w:p>
    <w:p w14:paraId="00000028" w14:textId="75B79223" w:rsidR="00220113" w:rsidRDefault="00781189">
      <w:pPr>
        <w:numPr>
          <w:ilvl w:val="0"/>
          <w:numId w:val="2"/>
        </w:numPr>
        <w:ind w:left="709"/>
      </w:pPr>
      <w:r>
        <w:t>Workplace equipped with PC;</w:t>
      </w:r>
    </w:p>
    <w:p w14:paraId="00000029" w14:textId="77777777" w:rsidR="00220113" w:rsidRDefault="00781189">
      <w:pPr>
        <w:numPr>
          <w:ilvl w:val="0"/>
          <w:numId w:val="2"/>
        </w:numPr>
        <w:ind w:left="709"/>
      </w:pPr>
      <w:r>
        <w:t>Access to Internet, photocopier, printer and scanner;</w:t>
      </w:r>
    </w:p>
    <w:p w14:paraId="0000002A" w14:textId="77777777" w:rsidR="00220113" w:rsidRDefault="00781189">
      <w:pPr>
        <w:numPr>
          <w:ilvl w:val="0"/>
          <w:numId w:val="2"/>
        </w:numPr>
        <w:ind w:left="709"/>
      </w:pPr>
      <w:r>
        <w:t>Project related documentation;</w:t>
      </w:r>
    </w:p>
    <w:p w14:paraId="0000002B" w14:textId="77777777" w:rsidR="00220113" w:rsidRDefault="00781189">
      <w:pPr>
        <w:numPr>
          <w:ilvl w:val="0"/>
          <w:numId w:val="2"/>
        </w:numPr>
        <w:ind w:left="709"/>
      </w:pPr>
      <w:r>
        <w:t>Relevant Bank documentation.</w:t>
      </w:r>
    </w:p>
    <w:p w14:paraId="0000002C" w14:textId="77777777" w:rsidR="00220113" w:rsidRDefault="00220113"/>
    <w:p w14:paraId="0000002D" w14:textId="77777777" w:rsidR="00220113" w:rsidRDefault="00781189">
      <w:pPr>
        <w:numPr>
          <w:ilvl w:val="0"/>
          <w:numId w:val="1"/>
        </w:numPr>
        <w:tabs>
          <w:tab w:val="left" w:pos="709"/>
        </w:tabs>
        <w:ind w:left="709" w:hanging="709"/>
        <w:rPr>
          <w:b/>
        </w:rPr>
      </w:pPr>
      <w:r>
        <w:rPr>
          <w:b/>
        </w:rPr>
        <w:t>REQUIRED EDUCATION AND QUALIFICATIONS</w:t>
      </w:r>
    </w:p>
    <w:p w14:paraId="0000002E" w14:textId="77777777" w:rsidR="00220113" w:rsidRDefault="00220113">
      <w:pPr>
        <w:ind w:left="360"/>
        <w:rPr>
          <w:b/>
        </w:rPr>
      </w:pPr>
    </w:p>
    <w:p w14:paraId="5E12C9FD" w14:textId="7054F05D" w:rsidR="008D79F3" w:rsidRDefault="12E7784C" w:rsidP="000E1B19">
      <w:pPr>
        <w:pStyle w:val="ListParagraph"/>
        <w:numPr>
          <w:ilvl w:val="0"/>
          <w:numId w:val="12"/>
        </w:numPr>
      </w:pPr>
      <w:r>
        <w:t xml:space="preserve">Advanced university </w:t>
      </w:r>
      <w:r w:rsidR="002D7318">
        <w:t>degrees</w:t>
      </w:r>
      <w:r>
        <w:t xml:space="preserve"> in </w:t>
      </w:r>
      <w:r w:rsidR="00E8178B">
        <w:t>social sciences</w:t>
      </w:r>
      <w:r>
        <w:t xml:space="preserve">, environmental/ecology, </w:t>
      </w:r>
      <w:r w:rsidR="00E8178B" w:rsidRPr="00F57757">
        <w:t>communications, public administration, economics, or other related fields; a Master's degree in a relevant discipline is an advantage;</w:t>
      </w:r>
    </w:p>
    <w:p w14:paraId="5A56884B" w14:textId="77777777" w:rsidR="00C82BC4" w:rsidRDefault="00C82BC4" w:rsidP="000E1B19">
      <w:pPr>
        <w:ind w:left="720"/>
      </w:pPr>
    </w:p>
    <w:p w14:paraId="63E59858" w14:textId="0408DD68" w:rsidR="008D79F3" w:rsidRDefault="683D4B37" w:rsidP="000E1B19">
      <w:pPr>
        <w:pStyle w:val="ListParagraph"/>
        <w:numPr>
          <w:ilvl w:val="0"/>
          <w:numId w:val="12"/>
        </w:numPr>
      </w:pPr>
      <w:r w:rsidRPr="5EC081B2">
        <w:t xml:space="preserve">A minimum of </w:t>
      </w:r>
      <w:r w:rsidR="00C82BC4">
        <w:t>3</w:t>
      </w:r>
      <w:r w:rsidRPr="5EC081B2">
        <w:t>–</w:t>
      </w:r>
      <w:r w:rsidR="00C82BC4">
        <w:t>5</w:t>
      </w:r>
      <w:r w:rsidRPr="5EC081B2">
        <w:t xml:space="preserve"> years of relevant professional experience in </w:t>
      </w:r>
      <w:r w:rsidR="00C82BC4">
        <w:t xml:space="preserve">such areas as </w:t>
      </w:r>
      <w:r w:rsidR="00C82BC4" w:rsidRPr="000E1B19">
        <w:t>social risk monitoring, environmental compliance, stakeholder communications, public affairs, or project coordination;</w:t>
      </w:r>
    </w:p>
    <w:p w14:paraId="23E6CCCC" w14:textId="77777777" w:rsidR="008D79F3" w:rsidRDefault="008D79F3" w:rsidP="00CC518F">
      <w:pPr>
        <w:pStyle w:val="ListParagraph"/>
      </w:pPr>
    </w:p>
    <w:p w14:paraId="61EF580A" w14:textId="41239635" w:rsidR="00CC518F" w:rsidRDefault="008D79F3" w:rsidP="000E1B19">
      <w:pPr>
        <w:pStyle w:val="ListParagraph"/>
        <w:numPr>
          <w:ilvl w:val="0"/>
          <w:numId w:val="12"/>
        </w:numPr>
      </w:pPr>
      <w:r>
        <w:t>Demonstrated experience in monitoring compliance with environmental, social, or regulatory requirements in an operational setting; prior experience as an environmental or social compliance consultant will be considered a strong advantage;</w:t>
      </w:r>
    </w:p>
    <w:p w14:paraId="38A548F2" w14:textId="77777777" w:rsidR="00CC518F" w:rsidRDefault="00CC518F" w:rsidP="00CC518F">
      <w:pPr>
        <w:pStyle w:val="ListParagraph"/>
      </w:pPr>
    </w:p>
    <w:p w14:paraId="601CE0D7" w14:textId="49723BD4" w:rsidR="12E7784C" w:rsidRDefault="12E7784C" w:rsidP="008D79F3">
      <w:pPr>
        <w:pStyle w:val="ListParagraph"/>
        <w:numPr>
          <w:ilvl w:val="0"/>
          <w:numId w:val="12"/>
        </w:numPr>
      </w:pPr>
      <w:r w:rsidRPr="5D37993D">
        <w:t>Demonstrated experience in stakeholder engagement, public consultations, and participatory approaches (including work with civil society, government institutions, and local communities; experience with Participatory Rural Appraisal (PRA) or similar methodologies will be an advantage);</w:t>
      </w:r>
    </w:p>
    <w:p w14:paraId="6EECF237" w14:textId="77777777" w:rsidR="00435938" w:rsidRDefault="00435938" w:rsidP="000E1B19">
      <w:pPr>
        <w:pStyle w:val="ListParagraph"/>
      </w:pPr>
    </w:p>
    <w:p w14:paraId="047286FD" w14:textId="0D464EB7" w:rsidR="001A7B26" w:rsidRDefault="00435938" w:rsidP="000E1B19">
      <w:pPr>
        <w:pStyle w:val="ListParagraph"/>
        <w:numPr>
          <w:ilvl w:val="0"/>
          <w:numId w:val="12"/>
        </w:numPr>
      </w:pPr>
      <w:r>
        <w:t xml:space="preserve">Ability to learn and apply international environmental and social standards; familiarity with the World Bank Environmental and Social Framework (ESF) or equivalent policies of international financial institutions is an advantage; </w:t>
      </w:r>
      <w:r w:rsidR="004506ED" w:rsidRPr="5D37993D">
        <w:t>Familiarity with the World Bank Environmental and Social Framework (ESF) or equivalent safeguard policies of international financial institutions is required</w:t>
      </w:r>
    </w:p>
    <w:p w14:paraId="67308CD4" w14:textId="77777777" w:rsidR="00435938" w:rsidRDefault="00435938" w:rsidP="00AE1CA5">
      <w:pPr>
        <w:pStyle w:val="ListParagraph"/>
      </w:pPr>
    </w:p>
    <w:p w14:paraId="1D21B1E2" w14:textId="4CE31F4C" w:rsidR="12E7784C" w:rsidRDefault="12E7784C" w:rsidP="00435938">
      <w:pPr>
        <w:pStyle w:val="ListParagraph"/>
        <w:numPr>
          <w:ilvl w:val="0"/>
          <w:numId w:val="12"/>
        </w:numPr>
      </w:pPr>
      <w:r w:rsidRPr="5D37993D">
        <w:t>Strong knowledge of national environmental and social legislation of Ukraine, including provisions related to environmental protection, public consultation, access to information, labor and working conditions, grievances, and land acquisition and resettlement;</w:t>
      </w:r>
    </w:p>
    <w:p w14:paraId="1BAA2C88" w14:textId="77777777" w:rsidR="004506ED" w:rsidRDefault="004506ED" w:rsidP="000E1B19">
      <w:pPr>
        <w:pStyle w:val="ListParagraph"/>
      </w:pPr>
    </w:p>
    <w:p w14:paraId="76A14AD5" w14:textId="1E3DBC0B" w:rsidR="00530EB9" w:rsidRDefault="12E7784C" w:rsidP="000E1B19">
      <w:pPr>
        <w:pStyle w:val="ListParagraph"/>
        <w:numPr>
          <w:ilvl w:val="0"/>
          <w:numId w:val="12"/>
        </w:numPr>
      </w:pPr>
      <w:r w:rsidRPr="5D37993D">
        <w:t xml:space="preserve">Previous experience </w:t>
      </w:r>
      <w:r w:rsidR="004506ED">
        <w:t>with international NGOs, international organizations, or internationally financed projects is an advantage</w:t>
      </w:r>
      <w:r w:rsidRPr="5D37993D">
        <w:t>;</w:t>
      </w:r>
    </w:p>
    <w:p w14:paraId="5E80D645" w14:textId="77777777" w:rsidR="00530EB9" w:rsidRDefault="00530EB9" w:rsidP="000E1B19">
      <w:pPr>
        <w:pStyle w:val="ListParagraph"/>
      </w:pPr>
    </w:p>
    <w:p w14:paraId="20A232E3" w14:textId="7EBAC768" w:rsidR="12E7784C" w:rsidRDefault="12E7784C" w:rsidP="000E1B19">
      <w:pPr>
        <w:pStyle w:val="ListParagraph"/>
        <w:numPr>
          <w:ilvl w:val="0"/>
          <w:numId w:val="12"/>
        </w:numPr>
      </w:pPr>
      <w:r w:rsidRPr="5D37993D">
        <w:t>Strong analytical and reporting skills, with the ability to synthesize complex environmental and social data and risks and propose practical mitigation measures;</w:t>
      </w:r>
    </w:p>
    <w:p w14:paraId="07642647" w14:textId="77777777" w:rsidR="00530EB9" w:rsidRDefault="00530EB9" w:rsidP="000E1B19">
      <w:pPr>
        <w:pStyle w:val="ListParagraph"/>
        <w:spacing w:before="240" w:after="240"/>
        <w:jc w:val="both"/>
      </w:pPr>
    </w:p>
    <w:p w14:paraId="394D5F34" w14:textId="058CD8C1" w:rsidR="12E7784C" w:rsidRDefault="12E7784C" w:rsidP="000E1B19">
      <w:pPr>
        <w:pStyle w:val="ListParagraph"/>
        <w:numPr>
          <w:ilvl w:val="0"/>
          <w:numId w:val="12"/>
        </w:numPr>
        <w:spacing w:before="240" w:after="240"/>
        <w:jc w:val="both"/>
      </w:pPr>
      <w:r w:rsidRPr="5D37993D">
        <w:t>Willingness to undertake regular field visits and engage with diverse stakeholders;</w:t>
      </w:r>
    </w:p>
    <w:p w14:paraId="1DD2AACF" w14:textId="77777777" w:rsidR="00530EB9" w:rsidRDefault="00530EB9" w:rsidP="000E1B19">
      <w:pPr>
        <w:pStyle w:val="ListParagraph"/>
      </w:pPr>
    </w:p>
    <w:p w14:paraId="2E201D20" w14:textId="5A2A24CD" w:rsidR="12E7784C" w:rsidRDefault="12E7784C" w:rsidP="000E1B19">
      <w:pPr>
        <w:pStyle w:val="ListParagraph"/>
        <w:numPr>
          <w:ilvl w:val="0"/>
          <w:numId w:val="12"/>
        </w:numPr>
        <w:spacing w:before="240" w:after="240"/>
        <w:jc w:val="both"/>
      </w:pPr>
      <w:r w:rsidRPr="5D37993D">
        <w:t>Strong computer literacy, including advanced use of MS Office applications (Word, Excel, PowerPoint), email systems, and familiarity with project management tools (e.g., MS Project; experience with databases is an advantage);</w:t>
      </w:r>
    </w:p>
    <w:p w14:paraId="20D46B1D" w14:textId="77777777" w:rsidR="003C78B3" w:rsidRDefault="003C78B3" w:rsidP="000E1B19">
      <w:pPr>
        <w:pStyle w:val="ListParagraph"/>
      </w:pPr>
    </w:p>
    <w:p w14:paraId="691D9F39" w14:textId="4D67C3EE" w:rsidR="12E7784C" w:rsidRDefault="12E7784C" w:rsidP="000E1B19">
      <w:pPr>
        <w:pStyle w:val="ListParagraph"/>
        <w:numPr>
          <w:ilvl w:val="0"/>
          <w:numId w:val="12"/>
        </w:numPr>
        <w:jc w:val="both"/>
      </w:pPr>
      <w:r w:rsidRPr="5D37993D">
        <w:t>Fluency in Ukrainian, including technical terminology related to environmental and social assessment; working knowledge of English is required (knowledge of English at a higher level will be an advantage).</w:t>
      </w:r>
    </w:p>
    <w:p w14:paraId="00000035" w14:textId="77777777" w:rsidR="00220113" w:rsidRDefault="00220113"/>
    <w:p w14:paraId="0F92F94B" w14:textId="77777777" w:rsidR="00F57757" w:rsidRDefault="00F57757"/>
    <w:p w14:paraId="00000036" w14:textId="77777777" w:rsidR="00220113" w:rsidRDefault="00220113"/>
    <w:p w14:paraId="00000037" w14:textId="77777777" w:rsidR="00220113" w:rsidRDefault="00781189">
      <w:pPr>
        <w:numPr>
          <w:ilvl w:val="0"/>
          <w:numId w:val="1"/>
        </w:numPr>
        <w:tabs>
          <w:tab w:val="left" w:pos="709"/>
        </w:tabs>
        <w:ind w:left="709" w:hanging="709"/>
        <w:rPr>
          <w:b/>
        </w:rPr>
      </w:pPr>
      <w:r>
        <w:rPr>
          <w:b/>
        </w:rPr>
        <w:t>PLACE, DURATION AND REMUNERATION</w:t>
      </w:r>
    </w:p>
    <w:p w14:paraId="00000038" w14:textId="77777777" w:rsidR="00220113" w:rsidRDefault="00220113">
      <w:pPr>
        <w:tabs>
          <w:tab w:val="left" w:pos="709"/>
        </w:tabs>
      </w:pPr>
    </w:p>
    <w:p w14:paraId="775B01E1" w14:textId="29E66111" w:rsidR="00AC66A5" w:rsidRDefault="66D6D50D" w:rsidP="00AC66A5">
      <w:pPr>
        <w:jc w:val="both"/>
      </w:pPr>
      <w:r>
        <w:t>The services shall be provided in the city of Kyiv from the start of the implementation period for 1 calendar year (Approximately from 01 July 202</w:t>
      </w:r>
      <w:r w:rsidR="27EBD80A">
        <w:t>6</w:t>
      </w:r>
      <w:r>
        <w:t xml:space="preserve">). The services </w:t>
      </w:r>
      <w:r w:rsidR="00AC66A5">
        <w:t>are planned to</w:t>
      </w:r>
      <w:r>
        <w:t xml:space="preserve"> be provided on a </w:t>
      </w:r>
      <w:r w:rsidR="00AC66A5">
        <w:t>full</w:t>
      </w:r>
      <w:r>
        <w:t xml:space="preserve">-time basis with 3 </w:t>
      </w:r>
      <w:r w:rsidR="26B4A266">
        <w:t>months probation</w:t>
      </w:r>
      <w:r>
        <w:t xml:space="preserve"> period and option to extend subject to the Consultant’s appropriate performance of the services.</w:t>
      </w:r>
      <w:r w:rsidR="00AC66A5">
        <w:t xml:space="preserve"> Part-time involvement and remote work could be considered based on the Project needs. </w:t>
      </w:r>
    </w:p>
    <w:p w14:paraId="00000039" w14:textId="7963FC36" w:rsidR="00220113" w:rsidRDefault="00220113">
      <w:pPr>
        <w:jc w:val="both"/>
      </w:pPr>
    </w:p>
    <w:p w14:paraId="065A5B2A" w14:textId="40CC7266" w:rsidR="000E1B19" w:rsidRPr="008B4E1A" w:rsidRDefault="000E1B19" w:rsidP="000E1B19">
      <w:pPr>
        <w:jc w:val="both"/>
      </w:pPr>
      <w:r w:rsidRPr="008B4E1A">
        <w:t>Expressions of interest (in a format of CV) in English or Ukrainian language must be delivered to the following e-mail:</w:t>
      </w:r>
      <w:r w:rsidRPr="00A737C0">
        <w:t xml:space="preserve"> </w:t>
      </w:r>
      <w:hyperlink r:id="rId12" w:history="1">
        <w:r w:rsidR="005E53DC" w:rsidRPr="00D844FA">
          <w:rPr>
            <w:rStyle w:val="Hyperlink"/>
          </w:rPr>
          <w:t>iryna.yakymenko@df.stat.gov.ua</w:t>
        </w:r>
      </w:hyperlink>
      <w:r w:rsidR="005E53DC">
        <w:rPr>
          <w:lang w:val="uk-UA"/>
        </w:rPr>
        <w:t xml:space="preserve"> </w:t>
      </w:r>
      <w:r w:rsidRPr="008B4E1A">
        <w:t xml:space="preserve">with the subject: “Individual consultant – </w:t>
      </w:r>
      <w:r w:rsidRPr="000E1B19">
        <w:t>Environmental and Social Specialist</w:t>
      </w:r>
      <w:r>
        <w:t xml:space="preserve"> (</w:t>
      </w:r>
      <w:r w:rsidRPr="00A737C0">
        <w:t>SUSSRR-IC-</w:t>
      </w:r>
      <w:r>
        <w:t>4)</w:t>
      </w:r>
      <w:r w:rsidRPr="008B4E1A">
        <w:t>” until</w:t>
      </w:r>
      <w:r w:rsidR="005E53DC">
        <w:rPr>
          <w:lang w:val="uk-UA"/>
        </w:rPr>
        <w:t xml:space="preserve"> 26.06.</w:t>
      </w:r>
      <w:r w:rsidRPr="008B4E1A">
        <w:t>202</w:t>
      </w:r>
      <w:r>
        <w:t>6</w:t>
      </w:r>
      <w:r w:rsidRPr="008B4E1A">
        <w:t>, 12:00 pm local time.</w:t>
      </w:r>
    </w:p>
    <w:p w14:paraId="0000003B" w14:textId="77777777" w:rsidR="00220113" w:rsidRDefault="00220113"/>
    <w:sectPr w:rsidR="00220113">
      <w:footerReference w:type="even" r:id="rId13"/>
      <w:footerReference w:type="default" r:id="rId14"/>
      <w:footerReference w:type="first" r:id="rId15"/>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050CD" w14:textId="77777777" w:rsidR="00B06263" w:rsidRDefault="00B06263" w:rsidP="00781189">
      <w:r>
        <w:separator/>
      </w:r>
    </w:p>
  </w:endnote>
  <w:endnote w:type="continuationSeparator" w:id="0">
    <w:p w14:paraId="064016D7" w14:textId="77777777" w:rsidR="00B06263" w:rsidRDefault="00B06263" w:rsidP="00781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2FAFA568-EC5F-4B0C-A2DF-59700673269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600CCF6-4503-4C3A-99E1-F60348FB175C}"/>
  </w:font>
  <w:font w:name="MS Minngs">
    <w:charset w:val="00"/>
    <w:family w:val="roman"/>
    <w:pitch w:val="default"/>
  </w:font>
  <w:font w:name="Aptos">
    <w:charset w:val="00"/>
    <w:family w:val="swiss"/>
    <w:pitch w:val="variable"/>
    <w:sig w:usb0="20000287" w:usb1="00000003" w:usb2="00000000" w:usb3="00000000" w:csb0="0000019F" w:csb1="00000000"/>
    <w:embedRegular r:id="rId3" w:fontKey="{478CA04E-0607-41B4-89E9-1F94497D9143}"/>
  </w:font>
  <w:font w:name="Calibri">
    <w:panose1 w:val="020F0502020204030204"/>
    <w:charset w:val="CC"/>
    <w:family w:val="swiss"/>
    <w:pitch w:val="variable"/>
    <w:sig w:usb0="E4002EFF" w:usb1="C200247B" w:usb2="00000009" w:usb3="00000000" w:csb0="000001FF" w:csb1="00000000"/>
    <w:embedRegular r:id="rId4" w:fontKey="{B96F699F-D27E-4854-9DD8-A3D81F44AA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C778D" w14:textId="2FBD6C24" w:rsidR="00781189" w:rsidRDefault="00781189">
    <w:pPr>
      <w:pStyle w:val="Footer"/>
    </w:pPr>
    <w:r>
      <w:rPr>
        <w:noProof/>
      </w:rPr>
      <mc:AlternateContent>
        <mc:Choice Requires="wps">
          <w:drawing>
            <wp:anchor distT="0" distB="0" distL="0" distR="0" simplePos="0" relativeHeight="251659264" behindDoc="0" locked="0" layoutInCell="1" allowOverlap="1" wp14:anchorId="10EA7DEB" wp14:editId="0F48D484">
              <wp:simplePos x="635" y="635"/>
              <wp:positionH relativeFrom="page">
                <wp:align>right</wp:align>
              </wp:positionH>
              <wp:positionV relativeFrom="page">
                <wp:align>bottom</wp:align>
              </wp:positionV>
              <wp:extent cx="1172210" cy="345440"/>
              <wp:effectExtent l="0" t="0" r="0" b="0"/>
              <wp:wrapNone/>
              <wp:docPr id="1161236670"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266C24D" w14:textId="2B38DC51" w:rsidR="00781189" w:rsidRPr="00781189" w:rsidRDefault="00781189" w:rsidP="00781189">
                          <w:pPr>
                            <w:rPr>
                              <w:rFonts w:ascii="Aptos" w:eastAsia="Aptos" w:hAnsi="Aptos" w:cs="Aptos"/>
                              <w:noProof/>
                              <w:color w:val="000000"/>
                              <w:sz w:val="20"/>
                              <w:szCs w:val="20"/>
                            </w:rPr>
                          </w:pPr>
                          <w:r w:rsidRPr="00781189">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0EA7DEB" id="_x0000_t202" coordsize="21600,21600" o:spt="202" path="m,l,21600r21600,l21600,xe">
              <v:stroke joinstyle="miter"/>
              <v:path gradientshapeok="t" o:connecttype="rect"/>
            </v:shapetype>
            <v:shape id="Text Box 2" o:spid="_x0000_s1026" type="#_x0000_t202" alt="Official Use Only" style="position:absolute;margin-left:41.1pt;margin-top:0;width:92.3pt;height:27.2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aIDwIAABsEAAAOAAAAZHJzL2Uyb0RvYy54bWysU01v2zAMvQ/YfxB0X2xnyT6MOEXWIsOA&#10;oi2QDj0rshQbsESBUmJnv36U4iRbt9Owi0yRND/ee1rcDKZjB4W+BVvxYpJzpqyEurW7in9/Xr/7&#10;xJkPwtaiA6sqflSe3yzfvln0rlRTaKCrFTIqYn3Zu4o3Ibgyy7xslBF+Ak5ZCmpAIwJdcZfVKHqq&#10;brpsmucfsh6wdghSeU/eu1OQL1N9rZUMj1p7FVhXcZotpBPTuY1ntlyIcofCNa0cxxD/MIURraWm&#10;l1J3Igi2x/aPUqaVCB50mEgwGWjdSpV2oG2K/NU2m0Y4lXYhcLy7wOT/X1n5cNi4J2Rh+AIDERgB&#10;6Z0vPTnjPoNGE780KaM4QXi8wKaGwGT8qfg4nRYUkhR7P5vPZgnX7Pq3Qx++KjAsGhVHoiWhJQ73&#10;PlBHSj2nxGYW1m3XJWo6+5uDEqMnu44YrTBsh3HuLdRHWgfhxLR3ct1Sz3vhw5NAopbGJLmGRzp0&#10;B33FYbQ4awB//M0f8wlxinLWk1QqbknLnHXfLDERVXU2MBnT+SzPyb1Nt+JzPo83uze3QCos6EE4&#10;mUzyYujOpkYwL6TmVexGIWEl9az49mzehpNw6TVItVqlJFKRE+HebpyMpSNYEcnn4UWgG+EORNQD&#10;nMUkyleon3Ljn96t9oGwT5REYE9ojniTAhNT42uJEv/1nrKub3r5EwAA//8DAFBLAwQUAAYACAAA&#10;ACEA8Z8XXt8AAAAJAQAADwAAAGRycy9kb3ducmV2LnhtbEyPUUvDMBSF3wX/Q7iCL+JSpYbRNR06&#10;8UGQwaZsr2lzbcuSm5JkXffvzXzRlwOXwzn3fOVysoaN6EPvSMLDLAOG1DjdUyvh6/Ptfg4sREVa&#10;GUco4YwBltX1VakK7U60wXEbW5ZKKBRKQhfjUHAemg6tCjM3ICXv23mrYjp9y7VXp1RuDX/MMsGt&#10;6il96NSAqw6bw/ZoJbzchV39cfDn93XuxH5cCTOshZS3N9PrIsnzAljEKf4l4MKQ9kOVhtXuSDow&#10;IyHRxF+9ePNcAKslPOU58Krk/wmqHwAAAP//AwBQSwECLQAUAAYACAAAACEAtoM4kv4AAADhAQAA&#10;EwAAAAAAAAAAAAAAAAAAAAAAW0NvbnRlbnRfVHlwZXNdLnhtbFBLAQItABQABgAIAAAAIQA4/SH/&#10;1gAAAJQBAAALAAAAAAAAAAAAAAAAAC8BAABfcmVscy8ucmVsc1BLAQItABQABgAIAAAAIQDcyyaI&#10;DwIAABsEAAAOAAAAAAAAAAAAAAAAAC4CAABkcnMvZTJvRG9jLnhtbFBLAQItABQABgAIAAAAIQDx&#10;nxde3wAAAAkBAAAPAAAAAAAAAAAAAAAAAGkEAABkcnMvZG93bnJldi54bWxQSwUGAAAAAAQABADz&#10;AAAAdQUAAAAA&#10;" filled="f" stroked="f">
              <v:textbox style="mso-fit-shape-to-text:t" inset="0,0,20pt,15pt">
                <w:txbxContent>
                  <w:p w14:paraId="3266C24D" w14:textId="2B38DC51" w:rsidR="00781189" w:rsidRPr="00781189" w:rsidRDefault="00781189" w:rsidP="00781189">
                    <w:pPr>
                      <w:rPr>
                        <w:rFonts w:ascii="Aptos" w:eastAsia="Aptos" w:hAnsi="Aptos" w:cs="Aptos"/>
                        <w:noProof/>
                        <w:color w:val="000000"/>
                        <w:sz w:val="20"/>
                        <w:szCs w:val="20"/>
                      </w:rPr>
                    </w:pPr>
                    <w:r w:rsidRPr="00781189">
                      <w:rPr>
                        <w:rFonts w:ascii="Aptos" w:eastAsia="Aptos" w:hAnsi="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FBC98" w14:textId="3B1A76E6" w:rsidR="00781189" w:rsidRDefault="00781189">
    <w:pPr>
      <w:pStyle w:val="Footer"/>
    </w:pPr>
    <w:r>
      <w:rPr>
        <w:noProof/>
      </w:rPr>
      <mc:AlternateContent>
        <mc:Choice Requires="wps">
          <w:drawing>
            <wp:anchor distT="0" distB="0" distL="0" distR="0" simplePos="0" relativeHeight="251660288" behindDoc="0" locked="0" layoutInCell="1" allowOverlap="1" wp14:anchorId="01502090" wp14:editId="4D5CF301">
              <wp:simplePos x="635" y="635"/>
              <wp:positionH relativeFrom="page">
                <wp:align>right</wp:align>
              </wp:positionH>
              <wp:positionV relativeFrom="page">
                <wp:align>bottom</wp:align>
              </wp:positionV>
              <wp:extent cx="1172210" cy="345440"/>
              <wp:effectExtent l="0" t="0" r="0" b="0"/>
              <wp:wrapNone/>
              <wp:docPr id="1633115972"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40FE140A" w14:textId="6E539C0C" w:rsidR="00781189" w:rsidRPr="00781189" w:rsidRDefault="00781189" w:rsidP="00781189">
                          <w:pPr>
                            <w:rPr>
                              <w:rFonts w:ascii="Aptos" w:eastAsia="Aptos" w:hAnsi="Aptos" w:cs="Aptos"/>
                              <w:noProof/>
                              <w:color w:val="000000"/>
                              <w:sz w:val="20"/>
                              <w:szCs w:val="20"/>
                            </w:rPr>
                          </w:pPr>
                          <w:r w:rsidRPr="00781189">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1502090" id="_x0000_t202" coordsize="21600,21600" o:spt="202" path="m,l,21600r21600,l21600,xe">
              <v:stroke joinstyle="miter"/>
              <v:path gradientshapeok="t" o:connecttype="rect"/>
            </v:shapetype>
            <v:shape id="Text Box 3" o:spid="_x0000_s1027" type="#_x0000_t202" alt="Official Use Only" style="position:absolute;margin-left:41.1pt;margin-top:0;width:92.3pt;height:27.2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IyEgIAACIEAAAOAAAAZHJzL2Uyb0RvYy54bWysU01v2zAMvQ/YfxB0X2xnydYZcYqsRYYB&#10;QVsgHXpWZCk2YIkCpcTOfv0o5avrdhp2kSmS5sd7T7PbwXRsr9C3YCtejHLOlJVQt3Zb8R/Pyw83&#10;nPkgbC06sKriB+X57fz9u1nvSjWGBrpaIaMi1pe9q3gTgiuzzMtGGeFH4JSloAY0ItAVt1mNoqfq&#10;psvGef4p6wFrhyCV9+S9Pwb5PNXXWsnwqLVXgXUVp9lCOjGdm3hm85kotyhc08rTGOIfpjCitdT0&#10;UupeBMF22P5RyrQSwYMOIwkmA61bqdIOtE2Rv9lm3Qin0i4EjncXmPz/Kysf9mv3hCwMX2EgAiMg&#10;vfOlJ2fcZ9Bo4pcmZRQnCA8X2NQQmIw/FZ/H44JCkmIfJ9PJJOGaXf926MM3BYZFo+JItCS0xH7l&#10;A3Wk1HNKbGZh2XZdoqazvzkoMXqy64jRCsNmYG39avwN1AfaCuFIuHdy2VLrlfDhSSAxTNOSasMj&#10;HbqDvuJwsjhrAH/+zR/zCXiKctaTYipuSdKcdd8tERLFdTYwGePpJM/JvUm34ks+jTe7M3dAYizo&#10;XTiZTPJi6M6mRjAvJOpF7EYhYSX1rPjmbN6Fo37pUUi1WKQkEpMTYWXXTsbSEbMI6PPwItCdUA/E&#10;1wOcNSXKN+Afc+Of3i12gShIzER8j2ieYCchJsJOjyYq/fU9ZV2f9vwXAAAA//8DAFBLAwQUAAYA&#10;CAAAACEA8Z8XXt8AAAAJAQAADwAAAGRycy9kb3ducmV2LnhtbEyPUUvDMBSF3wX/Q7iCL+JSpYbR&#10;NR068UGQwaZsr2lzbcuSm5JkXffvzXzRlwOXwzn3fOVysoaN6EPvSMLDLAOG1DjdUyvh6/Ptfg4s&#10;REVaGUco4YwBltX1VakK7U60wXEbW5ZKKBRKQhfjUHAemg6tCjM3ICXv23mrYjp9y7VXp1RuDX/M&#10;MsGt6il96NSAqw6bw/ZoJbzchV39cfDn93XuxH5cCTOshZS3N9PrIsnzAljEKf4l4MKQ9kOVhtXu&#10;SDowIyHRxF+9ePNcAKslPOU58Krk/wmqHwAAAP//AwBQSwECLQAUAAYACAAAACEAtoM4kv4AAADh&#10;AQAAEwAAAAAAAAAAAAAAAAAAAAAAW0NvbnRlbnRfVHlwZXNdLnhtbFBLAQItABQABgAIAAAAIQA4&#10;/SH/1gAAAJQBAAALAAAAAAAAAAAAAAAAAC8BAABfcmVscy8ucmVsc1BLAQItABQABgAIAAAAIQCB&#10;ycIyEgIAACIEAAAOAAAAAAAAAAAAAAAAAC4CAABkcnMvZTJvRG9jLnhtbFBLAQItABQABgAIAAAA&#10;IQDxnxde3wAAAAkBAAAPAAAAAAAAAAAAAAAAAGwEAABkcnMvZG93bnJldi54bWxQSwUGAAAAAAQA&#10;BADzAAAAeAUAAAAA&#10;" filled="f" stroked="f">
              <v:textbox style="mso-fit-shape-to-text:t" inset="0,0,20pt,15pt">
                <w:txbxContent>
                  <w:p w14:paraId="40FE140A" w14:textId="6E539C0C" w:rsidR="00781189" w:rsidRPr="00781189" w:rsidRDefault="00781189" w:rsidP="00781189">
                    <w:pPr>
                      <w:rPr>
                        <w:rFonts w:ascii="Aptos" w:eastAsia="Aptos" w:hAnsi="Aptos" w:cs="Aptos"/>
                        <w:noProof/>
                        <w:color w:val="000000"/>
                        <w:sz w:val="20"/>
                        <w:szCs w:val="20"/>
                      </w:rPr>
                    </w:pPr>
                    <w:r w:rsidRPr="00781189">
                      <w:rPr>
                        <w:rFonts w:ascii="Aptos" w:eastAsia="Aptos" w:hAnsi="Aptos" w:cs="Aptos"/>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AA9F4" w14:textId="6A759C77" w:rsidR="00781189" w:rsidRDefault="00781189">
    <w:pPr>
      <w:pStyle w:val="Footer"/>
    </w:pPr>
    <w:r>
      <w:rPr>
        <w:noProof/>
      </w:rPr>
      <mc:AlternateContent>
        <mc:Choice Requires="wps">
          <w:drawing>
            <wp:anchor distT="0" distB="0" distL="0" distR="0" simplePos="0" relativeHeight="251658240" behindDoc="0" locked="0" layoutInCell="1" allowOverlap="1" wp14:anchorId="3D0061F7" wp14:editId="49A0F834">
              <wp:simplePos x="635" y="635"/>
              <wp:positionH relativeFrom="page">
                <wp:align>right</wp:align>
              </wp:positionH>
              <wp:positionV relativeFrom="page">
                <wp:align>bottom</wp:align>
              </wp:positionV>
              <wp:extent cx="1172210" cy="345440"/>
              <wp:effectExtent l="0" t="0" r="0" b="0"/>
              <wp:wrapNone/>
              <wp:docPr id="715209820"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597E59B" w14:textId="0F504C58" w:rsidR="00781189" w:rsidRPr="00781189" w:rsidRDefault="00781189" w:rsidP="00781189">
                          <w:pPr>
                            <w:rPr>
                              <w:rFonts w:ascii="Aptos" w:eastAsia="Aptos" w:hAnsi="Aptos" w:cs="Aptos"/>
                              <w:noProof/>
                              <w:color w:val="000000"/>
                              <w:sz w:val="20"/>
                              <w:szCs w:val="20"/>
                            </w:rPr>
                          </w:pPr>
                          <w:r w:rsidRPr="00781189">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D0061F7" id="_x0000_t202" coordsize="21600,21600" o:spt="202" path="m,l,21600r21600,l21600,xe">
              <v:stroke joinstyle="miter"/>
              <v:path gradientshapeok="t" o:connecttype="rect"/>
            </v:shapetype>
            <v:shape id="Text Box 1" o:spid="_x0000_s1028" type="#_x0000_t202" alt="Official Use Only" style="position:absolute;margin-left:41.1pt;margin-top:0;width:92.3pt;height:27.2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FwFAIAACIEAAAOAAAAZHJzL2Uyb0RvYy54bWysU8lu2zAQvRfoPxC811pqdxEsB24CFwWM&#10;JIAT5ExTpCWA5BAkbcn9+g5py27TnIpeqOHMaJb3Huc3g1bkIJzvwNS0mOSUCMOh6cyups9Pqw9f&#10;KPGBmYYpMKKmR+HpzeL9u3lvK1FCC6oRjmAR46ve1rQNwVZZ5nkrNPMTsMJgUILTLODV7bLGsR6r&#10;a5WVef4p68E11gEX3qP37hSki1RfSsHDg5ReBKJqirOFdLp0buOZLeas2jlm246fx2D/MIVmncGm&#10;l1J3LDCyd91fpXTHHXiQYcJBZyBlx0XaAbcp8lfbbFpmRdoFwfH2ApP/f2X5/WFjHx0JwzcYkMAI&#10;SG995dEZ9xmk0/GLkxKMI4THC2xiCITHn4rPZVlgiGPs43Q2nSZcs+vf1vnwXYAm0aipQ1oSWuyw&#10;9gE7YuqYEpsZWHVKJWqU+cOBidGTXUeMVhi2A+mampbj+FtojriVgxPh3vJVh63XzIdH5pBhnBZV&#10;Gx7wkAr6msLZoqQF9/Mtf8xH4DFKSY+KqalBSVOifhgkJIprNFwyytk0z9G9Tbfiaz6LN7PXt4Bi&#10;LPBdWJ5M9LqgRlM60C8o6mXshiFmOPas6XY0b8NJv/gouFguUxKKybKwNhvLY+mIWQT0aXhhzp5R&#10;D8jXPYyaYtUr8E+58U9vl/uAFCRmIr4nNM+woxATYedHE5X++z1lXZ/24hcAAAD//wMAUEsDBBQA&#10;BgAIAAAAIQDxnxde3wAAAAkBAAAPAAAAZHJzL2Rvd25yZXYueG1sTI9RS8MwFIXfBf9DuIIv4lKl&#10;htE1HTrxQZDBpmyvaXNty5KbkmRd9+/NfNGXA5fDOfd85XKyho3oQ+9IwsMsA4bUON1TK+Hr8+1+&#10;DixERVoZRyjhjAGW1fVVqQrtTrTBcRtblkooFEpCF+NQcB6aDq0KMzcgJe/beatiOn3LtVenVG4N&#10;f8wywa3qKX3o1ICrDpvD9mglvNyFXf1x8Of3de7EflwJM6yFlLc30+siyfMCWMQp/iXgwpD2Q5WG&#10;1e5IOjAjIdHEX71481wAqyU85TnwquT/CaofAAAA//8DAFBLAQItABQABgAIAAAAIQC2gziS/gAA&#10;AOEBAAATAAAAAAAAAAAAAAAAAAAAAABbQ29udGVudF9UeXBlc10ueG1sUEsBAi0AFAAGAAgAAAAh&#10;ADj9If/WAAAAlAEAAAsAAAAAAAAAAAAAAAAALwEAAF9yZWxzLy5yZWxzUEsBAi0AFAAGAAgAAAAh&#10;ANBfMXAUAgAAIgQAAA4AAAAAAAAAAAAAAAAALgIAAGRycy9lMm9Eb2MueG1sUEsBAi0AFAAGAAgA&#10;AAAhAPGfF17fAAAACQEAAA8AAAAAAAAAAAAAAAAAbgQAAGRycy9kb3ducmV2LnhtbFBLBQYAAAAA&#10;BAAEAPMAAAB6BQAAAAA=&#10;" filled="f" stroked="f">
              <v:textbox style="mso-fit-shape-to-text:t" inset="0,0,20pt,15pt">
                <w:txbxContent>
                  <w:p w14:paraId="6597E59B" w14:textId="0F504C58" w:rsidR="00781189" w:rsidRPr="00781189" w:rsidRDefault="00781189" w:rsidP="00781189">
                    <w:pPr>
                      <w:rPr>
                        <w:rFonts w:ascii="Aptos" w:eastAsia="Aptos" w:hAnsi="Aptos" w:cs="Aptos"/>
                        <w:noProof/>
                        <w:color w:val="000000"/>
                        <w:sz w:val="20"/>
                        <w:szCs w:val="20"/>
                      </w:rPr>
                    </w:pPr>
                    <w:r w:rsidRPr="00781189">
                      <w:rPr>
                        <w:rFonts w:ascii="Aptos" w:eastAsia="Aptos" w:hAnsi="Aptos" w:cs="Aptos"/>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834CC" w14:textId="77777777" w:rsidR="00B06263" w:rsidRDefault="00B06263" w:rsidP="00781189">
      <w:r>
        <w:separator/>
      </w:r>
    </w:p>
  </w:footnote>
  <w:footnote w:type="continuationSeparator" w:id="0">
    <w:p w14:paraId="7CFBA669" w14:textId="77777777" w:rsidR="00B06263" w:rsidRDefault="00B06263" w:rsidP="007811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C05D0"/>
    <w:multiLevelType w:val="multilevel"/>
    <w:tmpl w:val="7004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F130F0"/>
    <w:multiLevelType w:val="hybridMultilevel"/>
    <w:tmpl w:val="3A60D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225A66"/>
    <w:multiLevelType w:val="multilevel"/>
    <w:tmpl w:val="8EFCC718"/>
    <w:lvl w:ilvl="0">
      <w:start w:val="1"/>
      <w:numFmt w:val="upperRoman"/>
      <w:lvlText w:val="%1."/>
      <w:lvlJc w:val="left"/>
      <w:pPr>
        <w:ind w:left="1080" w:hanging="72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8BF625D"/>
    <w:multiLevelType w:val="hybridMultilevel"/>
    <w:tmpl w:val="BC1AD9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A91E00"/>
    <w:multiLevelType w:val="multilevel"/>
    <w:tmpl w:val="4A08890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 w15:restartNumberingAfterBreak="0">
    <w:nsid w:val="2F4237BB"/>
    <w:multiLevelType w:val="hybridMultilevel"/>
    <w:tmpl w:val="A8AECD88"/>
    <w:lvl w:ilvl="0" w:tplc="6BEA66D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4B4161"/>
    <w:multiLevelType w:val="multilevel"/>
    <w:tmpl w:val="C3588A0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443450"/>
    <w:multiLevelType w:val="hybridMultilevel"/>
    <w:tmpl w:val="44C4A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CA41E57"/>
    <w:multiLevelType w:val="hybridMultilevel"/>
    <w:tmpl w:val="4C16544A"/>
    <w:lvl w:ilvl="0" w:tplc="1922A75E">
      <w:start w:val="1"/>
      <w:numFmt w:val="bullet"/>
      <w:lvlText w:val="●"/>
      <w:lvlJc w:val="left"/>
      <w:pPr>
        <w:ind w:left="720" w:hanging="360"/>
      </w:pPr>
    </w:lvl>
    <w:lvl w:ilvl="1" w:tplc="3230E4BE">
      <w:start w:val="1"/>
      <w:numFmt w:val="bullet"/>
      <w:lvlText w:val="○"/>
      <w:lvlJc w:val="left"/>
      <w:pPr>
        <w:ind w:left="1440" w:hanging="360"/>
      </w:pPr>
    </w:lvl>
    <w:lvl w:ilvl="2" w:tplc="0FB4B3C6">
      <w:start w:val="1"/>
      <w:numFmt w:val="bullet"/>
      <w:lvlText w:val="■"/>
      <w:lvlJc w:val="left"/>
      <w:pPr>
        <w:ind w:left="2160" w:hanging="360"/>
      </w:pPr>
    </w:lvl>
    <w:lvl w:ilvl="3" w:tplc="558E8692">
      <w:start w:val="1"/>
      <w:numFmt w:val="bullet"/>
      <w:lvlText w:val="●"/>
      <w:lvlJc w:val="left"/>
      <w:pPr>
        <w:ind w:left="2880" w:hanging="360"/>
      </w:pPr>
    </w:lvl>
    <w:lvl w:ilvl="4" w:tplc="01BA7608">
      <w:start w:val="1"/>
      <w:numFmt w:val="bullet"/>
      <w:lvlText w:val="○"/>
      <w:lvlJc w:val="left"/>
      <w:pPr>
        <w:ind w:left="3600" w:hanging="360"/>
      </w:pPr>
    </w:lvl>
    <w:lvl w:ilvl="5" w:tplc="98FA4BCA">
      <w:start w:val="1"/>
      <w:numFmt w:val="bullet"/>
      <w:lvlText w:val="■"/>
      <w:lvlJc w:val="left"/>
      <w:pPr>
        <w:ind w:left="4320" w:hanging="360"/>
      </w:pPr>
    </w:lvl>
    <w:lvl w:ilvl="6" w:tplc="E6A4E2D8">
      <w:start w:val="1"/>
      <w:numFmt w:val="bullet"/>
      <w:lvlText w:val="●"/>
      <w:lvlJc w:val="left"/>
      <w:pPr>
        <w:ind w:left="5040" w:hanging="360"/>
      </w:pPr>
    </w:lvl>
    <w:lvl w:ilvl="7" w:tplc="2DAA4076">
      <w:start w:val="1"/>
      <w:numFmt w:val="bullet"/>
      <w:lvlText w:val="●"/>
      <w:lvlJc w:val="left"/>
      <w:pPr>
        <w:ind w:left="5760" w:hanging="360"/>
      </w:pPr>
    </w:lvl>
    <w:lvl w:ilvl="8" w:tplc="67C09CB2">
      <w:start w:val="1"/>
      <w:numFmt w:val="bullet"/>
      <w:lvlText w:val="●"/>
      <w:lvlJc w:val="left"/>
      <w:pPr>
        <w:ind w:left="6480" w:hanging="360"/>
      </w:pPr>
    </w:lvl>
  </w:abstractNum>
  <w:abstractNum w:abstractNumId="9" w15:restartNumberingAfterBreak="0">
    <w:nsid w:val="537D2C1B"/>
    <w:multiLevelType w:val="multilevel"/>
    <w:tmpl w:val="6366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405711"/>
    <w:multiLevelType w:val="hybridMultilevel"/>
    <w:tmpl w:val="CC9E6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5FA736D"/>
    <w:multiLevelType w:val="multilevel"/>
    <w:tmpl w:val="E856D5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74495678"/>
    <w:multiLevelType w:val="hybridMultilevel"/>
    <w:tmpl w:val="275EA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0457741">
    <w:abstractNumId w:val="2"/>
  </w:num>
  <w:num w:numId="2" w16cid:durableId="1020398119">
    <w:abstractNumId w:val="4"/>
  </w:num>
  <w:num w:numId="3" w16cid:durableId="40327904">
    <w:abstractNumId w:val="11"/>
  </w:num>
  <w:num w:numId="4" w16cid:durableId="113715865">
    <w:abstractNumId w:val="6"/>
  </w:num>
  <w:num w:numId="5" w16cid:durableId="305939762">
    <w:abstractNumId w:val="8"/>
    <w:lvlOverride w:ilvl="0">
      <w:startOverride w:val="1"/>
    </w:lvlOverride>
  </w:num>
  <w:num w:numId="6" w16cid:durableId="1711225458">
    <w:abstractNumId w:val="12"/>
  </w:num>
  <w:num w:numId="7" w16cid:durableId="1021205440">
    <w:abstractNumId w:val="3"/>
  </w:num>
  <w:num w:numId="8" w16cid:durableId="2063748666">
    <w:abstractNumId w:val="10"/>
  </w:num>
  <w:num w:numId="9" w16cid:durableId="390160570">
    <w:abstractNumId w:val="1"/>
  </w:num>
  <w:num w:numId="10" w16cid:durableId="2023706776">
    <w:abstractNumId w:val="9"/>
  </w:num>
  <w:num w:numId="11" w16cid:durableId="2102218515">
    <w:abstractNumId w:val="0"/>
  </w:num>
  <w:num w:numId="12" w16cid:durableId="1490439073">
    <w:abstractNumId w:val="5"/>
  </w:num>
  <w:num w:numId="13" w16cid:durableId="7972638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113"/>
    <w:rsid w:val="000355D5"/>
    <w:rsid w:val="000B3948"/>
    <w:rsid w:val="000E1B19"/>
    <w:rsid w:val="000E6EB0"/>
    <w:rsid w:val="001439CA"/>
    <w:rsid w:val="001A7B26"/>
    <w:rsid w:val="001C1078"/>
    <w:rsid w:val="0022003A"/>
    <w:rsid w:val="00220113"/>
    <w:rsid w:val="00223D6F"/>
    <w:rsid w:val="00225855"/>
    <w:rsid w:val="00255237"/>
    <w:rsid w:val="00262FFA"/>
    <w:rsid w:val="00281185"/>
    <w:rsid w:val="002D19D9"/>
    <w:rsid w:val="002D2C4F"/>
    <w:rsid w:val="002D7318"/>
    <w:rsid w:val="002F1609"/>
    <w:rsid w:val="0032038C"/>
    <w:rsid w:val="0037340E"/>
    <w:rsid w:val="003C78B3"/>
    <w:rsid w:val="003D282A"/>
    <w:rsid w:val="003FE4C2"/>
    <w:rsid w:val="00424625"/>
    <w:rsid w:val="00430FF4"/>
    <w:rsid w:val="00435938"/>
    <w:rsid w:val="004506ED"/>
    <w:rsid w:val="00460CC8"/>
    <w:rsid w:val="004E2B03"/>
    <w:rsid w:val="005152C6"/>
    <w:rsid w:val="00530EB9"/>
    <w:rsid w:val="00547940"/>
    <w:rsid w:val="0055330D"/>
    <w:rsid w:val="0056335E"/>
    <w:rsid w:val="005651E2"/>
    <w:rsid w:val="00587AD5"/>
    <w:rsid w:val="005D3440"/>
    <w:rsid w:val="005D421F"/>
    <w:rsid w:val="005E53DC"/>
    <w:rsid w:val="00605377"/>
    <w:rsid w:val="00633BB1"/>
    <w:rsid w:val="00700698"/>
    <w:rsid w:val="00754DB2"/>
    <w:rsid w:val="0077221C"/>
    <w:rsid w:val="0077591B"/>
    <w:rsid w:val="00781189"/>
    <w:rsid w:val="00786F0C"/>
    <w:rsid w:val="007C1543"/>
    <w:rsid w:val="007F1C08"/>
    <w:rsid w:val="008025F0"/>
    <w:rsid w:val="008073A9"/>
    <w:rsid w:val="008277A0"/>
    <w:rsid w:val="0084130F"/>
    <w:rsid w:val="0087242E"/>
    <w:rsid w:val="008D493D"/>
    <w:rsid w:val="008D79F3"/>
    <w:rsid w:val="0091660B"/>
    <w:rsid w:val="00977E3F"/>
    <w:rsid w:val="009F52DB"/>
    <w:rsid w:val="00A033E5"/>
    <w:rsid w:val="00A0493D"/>
    <w:rsid w:val="00A86D63"/>
    <w:rsid w:val="00AC66A5"/>
    <w:rsid w:val="00B06263"/>
    <w:rsid w:val="00BC418A"/>
    <w:rsid w:val="00C12BE7"/>
    <w:rsid w:val="00C82BC4"/>
    <w:rsid w:val="00C87FBF"/>
    <w:rsid w:val="00CA4B95"/>
    <w:rsid w:val="00CC518F"/>
    <w:rsid w:val="00CC6260"/>
    <w:rsid w:val="00CD70AC"/>
    <w:rsid w:val="00CF222F"/>
    <w:rsid w:val="00D268A5"/>
    <w:rsid w:val="00D71CCF"/>
    <w:rsid w:val="00DB20C8"/>
    <w:rsid w:val="00DC4D70"/>
    <w:rsid w:val="00DD0E11"/>
    <w:rsid w:val="00E05546"/>
    <w:rsid w:val="00E21BD5"/>
    <w:rsid w:val="00E35A3F"/>
    <w:rsid w:val="00E8178B"/>
    <w:rsid w:val="00E82D6E"/>
    <w:rsid w:val="00E94DC4"/>
    <w:rsid w:val="00EA6C7F"/>
    <w:rsid w:val="00ED5F5F"/>
    <w:rsid w:val="00F07BB3"/>
    <w:rsid w:val="00F32CBC"/>
    <w:rsid w:val="00F36BED"/>
    <w:rsid w:val="00F57757"/>
    <w:rsid w:val="00F73EA0"/>
    <w:rsid w:val="00F84EE3"/>
    <w:rsid w:val="00F8584E"/>
    <w:rsid w:val="00FD4B9E"/>
    <w:rsid w:val="00FF739C"/>
    <w:rsid w:val="04285713"/>
    <w:rsid w:val="0B989326"/>
    <w:rsid w:val="0BA7A443"/>
    <w:rsid w:val="0C6EC797"/>
    <w:rsid w:val="111FE9AB"/>
    <w:rsid w:val="12D90518"/>
    <w:rsid w:val="12E7784C"/>
    <w:rsid w:val="22E3C874"/>
    <w:rsid w:val="258FB26A"/>
    <w:rsid w:val="26B4A266"/>
    <w:rsid w:val="27EBD80A"/>
    <w:rsid w:val="2914B695"/>
    <w:rsid w:val="3003D582"/>
    <w:rsid w:val="308B68C3"/>
    <w:rsid w:val="346890C7"/>
    <w:rsid w:val="3864335B"/>
    <w:rsid w:val="4598F510"/>
    <w:rsid w:val="469D4769"/>
    <w:rsid w:val="475FED20"/>
    <w:rsid w:val="4B241AB1"/>
    <w:rsid w:val="4D84E30E"/>
    <w:rsid w:val="4DCE4666"/>
    <w:rsid w:val="5D37993D"/>
    <w:rsid w:val="5E992DE1"/>
    <w:rsid w:val="5EC081B2"/>
    <w:rsid w:val="62A50A69"/>
    <w:rsid w:val="63446245"/>
    <w:rsid w:val="66D6D50D"/>
    <w:rsid w:val="683D4B37"/>
    <w:rsid w:val="70672D3C"/>
    <w:rsid w:val="74D96E09"/>
    <w:rsid w:val="7C97D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E2C1E"/>
  <w15:docId w15:val="{ED63FFA1-7315-4DDD-B684-9F3E2B686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96"/>
  </w:style>
  <w:style w:type="paragraph" w:styleId="Heading1">
    <w:name w:val="heading 1"/>
    <w:basedOn w:val="Normal"/>
    <w:next w:val="Normal"/>
    <w:link w:val="Heading1Char"/>
    <w:uiPriority w:val="9"/>
    <w:qFormat/>
    <w:rsid w:val="008230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30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30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30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30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30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30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30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30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823096"/>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230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30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30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30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30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30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30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30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3096"/>
    <w:rPr>
      <w:rFonts w:eastAsiaTheme="majorEastAsia" w:cstheme="majorBidi"/>
      <w:color w:val="272727" w:themeColor="text1" w:themeTint="D8"/>
    </w:rPr>
  </w:style>
  <w:style w:type="character" w:customStyle="1" w:styleId="TitleChar">
    <w:name w:val="Title Char"/>
    <w:basedOn w:val="DefaultParagraphFont"/>
    <w:link w:val="Title"/>
    <w:uiPriority w:val="10"/>
    <w:rsid w:val="008230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230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3096"/>
    <w:pPr>
      <w:spacing w:before="160"/>
      <w:jc w:val="center"/>
    </w:pPr>
    <w:rPr>
      <w:i/>
      <w:iCs/>
      <w:color w:val="404040" w:themeColor="text1" w:themeTint="BF"/>
    </w:rPr>
  </w:style>
  <w:style w:type="character" w:customStyle="1" w:styleId="QuoteChar">
    <w:name w:val="Quote Char"/>
    <w:basedOn w:val="DefaultParagraphFont"/>
    <w:link w:val="Quote"/>
    <w:uiPriority w:val="29"/>
    <w:rsid w:val="00823096"/>
    <w:rPr>
      <w:i/>
      <w:iCs/>
      <w:color w:val="404040" w:themeColor="text1" w:themeTint="BF"/>
    </w:rPr>
  </w:style>
  <w:style w:type="paragraph" w:styleId="ListParagraph">
    <w:name w:val="List Paragraph"/>
    <w:basedOn w:val="Normal"/>
    <w:qFormat/>
    <w:rsid w:val="00823096"/>
    <w:pPr>
      <w:ind w:left="720"/>
      <w:contextualSpacing/>
    </w:pPr>
  </w:style>
  <w:style w:type="character" w:styleId="IntenseEmphasis">
    <w:name w:val="Intense Emphasis"/>
    <w:basedOn w:val="DefaultParagraphFont"/>
    <w:uiPriority w:val="21"/>
    <w:qFormat/>
    <w:rsid w:val="00823096"/>
    <w:rPr>
      <w:i/>
      <w:iCs/>
      <w:color w:val="2F5496" w:themeColor="accent1" w:themeShade="BF"/>
    </w:rPr>
  </w:style>
  <w:style w:type="paragraph" w:styleId="IntenseQuote">
    <w:name w:val="Intense Quote"/>
    <w:basedOn w:val="Normal"/>
    <w:next w:val="Normal"/>
    <w:link w:val="IntenseQuoteChar"/>
    <w:uiPriority w:val="30"/>
    <w:qFormat/>
    <w:rsid w:val="008230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3096"/>
    <w:rPr>
      <w:i/>
      <w:iCs/>
      <w:color w:val="2F5496" w:themeColor="accent1" w:themeShade="BF"/>
    </w:rPr>
  </w:style>
  <w:style w:type="character" w:styleId="IntenseReference">
    <w:name w:val="Intense Reference"/>
    <w:basedOn w:val="DefaultParagraphFont"/>
    <w:uiPriority w:val="32"/>
    <w:qFormat/>
    <w:rsid w:val="00823096"/>
    <w:rPr>
      <w:b/>
      <w:bCs/>
      <w:smallCaps/>
      <w:color w:val="2F5496" w:themeColor="accent1" w:themeShade="BF"/>
      <w:spacing w:val="5"/>
    </w:rPr>
  </w:style>
  <w:style w:type="paragraph" w:styleId="BodyText2">
    <w:name w:val="Body Text 2"/>
    <w:basedOn w:val="Normal"/>
    <w:link w:val="BodyText2Char"/>
    <w:rsid w:val="00823096"/>
    <w:pPr>
      <w:tabs>
        <w:tab w:val="left" w:pos="-720"/>
      </w:tabs>
      <w:suppressAutoHyphens/>
      <w:jc w:val="both"/>
    </w:pPr>
    <w:rPr>
      <w:spacing w:val="-2"/>
      <w:szCs w:val="20"/>
      <w:lang w:eastAsia="it-IT"/>
    </w:rPr>
  </w:style>
  <w:style w:type="character" w:customStyle="1" w:styleId="BodyText2Char">
    <w:name w:val="Body Text 2 Char"/>
    <w:basedOn w:val="DefaultParagraphFont"/>
    <w:link w:val="BodyText2"/>
    <w:rsid w:val="00823096"/>
    <w:rPr>
      <w:rFonts w:ascii="Times New Roman" w:eastAsia="Times New Roman" w:hAnsi="Times New Roman" w:cs="Times New Roman"/>
      <w:spacing w:val="-2"/>
      <w:kern w:val="0"/>
      <w:sz w:val="24"/>
      <w:szCs w:val="20"/>
      <w:lang w:val="en-US" w:eastAsia="it-IT"/>
    </w:rPr>
  </w:style>
  <w:style w:type="paragraph" w:customStyle="1" w:styleId="FR1">
    <w:name w:val="FR1"/>
    <w:rsid w:val="00823096"/>
    <w:pPr>
      <w:widowControl w:val="0"/>
      <w:autoSpaceDE w:val="0"/>
      <w:autoSpaceDN w:val="0"/>
      <w:adjustRightInd w:val="0"/>
      <w:ind w:left="3120"/>
    </w:pPr>
    <w:rPr>
      <w:rFonts w:ascii="Arial" w:hAnsi="Arial" w:cs="Arial"/>
      <w:b/>
      <w:bCs/>
      <w:sz w:val="36"/>
      <w:szCs w:val="36"/>
    </w:rPr>
  </w:style>
  <w:style w:type="character" w:customStyle="1" w:styleId="hps">
    <w:name w:val="hps"/>
    <w:basedOn w:val="DefaultParagraphFont"/>
    <w:rsid w:val="00823096"/>
  </w:style>
  <w:style w:type="character" w:customStyle="1" w:styleId="apple-style-span">
    <w:name w:val="apple-style-span"/>
    <w:rsid w:val="00823096"/>
    <w:rPr>
      <w:rFonts w:cs="Times New Roman"/>
    </w:rPr>
  </w:style>
  <w:style w:type="paragraph" w:customStyle="1" w:styleId="1">
    <w:name w:val="Абзац списка1"/>
    <w:basedOn w:val="Normal"/>
    <w:qFormat/>
    <w:rsid w:val="00823096"/>
    <w:pPr>
      <w:ind w:left="720"/>
      <w:contextualSpacing/>
    </w:pPr>
    <w:rPr>
      <w:rFonts w:ascii="Cambria" w:eastAsia="MS Minngs" w:hAnsi="Cambria"/>
      <w:lang w:val="ru-RU"/>
    </w:rPr>
  </w:style>
  <w:style w:type="paragraph" w:styleId="Revision">
    <w:name w:val="Revision"/>
    <w:hidden/>
    <w:uiPriority w:val="99"/>
    <w:semiHidden/>
    <w:rsid w:val="00E94DC4"/>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C66A5"/>
    <w:rPr>
      <w:b/>
      <w:bCs/>
    </w:rPr>
  </w:style>
  <w:style w:type="character" w:customStyle="1" w:styleId="CommentSubjectChar">
    <w:name w:val="Comment Subject Char"/>
    <w:basedOn w:val="CommentTextChar"/>
    <w:link w:val="CommentSubject"/>
    <w:uiPriority w:val="99"/>
    <w:semiHidden/>
    <w:rsid w:val="00AC66A5"/>
    <w:rPr>
      <w:b/>
      <w:bCs/>
      <w:sz w:val="20"/>
      <w:szCs w:val="20"/>
    </w:rPr>
  </w:style>
  <w:style w:type="paragraph" w:styleId="Footer">
    <w:name w:val="footer"/>
    <w:basedOn w:val="Normal"/>
    <w:link w:val="FooterChar"/>
    <w:uiPriority w:val="99"/>
    <w:unhideWhenUsed/>
    <w:rsid w:val="00781189"/>
    <w:pPr>
      <w:tabs>
        <w:tab w:val="center" w:pos="4680"/>
        <w:tab w:val="right" w:pos="9360"/>
      </w:tabs>
    </w:pPr>
  </w:style>
  <w:style w:type="character" w:customStyle="1" w:styleId="FooterChar">
    <w:name w:val="Footer Char"/>
    <w:basedOn w:val="DefaultParagraphFont"/>
    <w:link w:val="Footer"/>
    <w:uiPriority w:val="99"/>
    <w:rsid w:val="00781189"/>
  </w:style>
  <w:style w:type="character" w:styleId="Hyperlink">
    <w:name w:val="Hyperlink"/>
    <w:basedOn w:val="DefaultParagraphFont"/>
    <w:uiPriority w:val="99"/>
    <w:unhideWhenUsed/>
    <w:rsid w:val="005E53DC"/>
    <w:rPr>
      <w:color w:val="0563C1" w:themeColor="hyperlink"/>
      <w:u w:val="single"/>
    </w:rPr>
  </w:style>
  <w:style w:type="character" w:styleId="UnresolvedMention">
    <w:name w:val="Unresolved Mention"/>
    <w:basedOn w:val="DefaultParagraphFont"/>
    <w:uiPriority w:val="99"/>
    <w:semiHidden/>
    <w:unhideWhenUsed/>
    <w:rsid w:val="005E5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ryna.yakymenko@df.stat.gov.u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Q8EBYZXhl3uRHFAF6X2gmOt0g==">CgMxLjA4AGokChRzdWdnZXN0Lmt5eG1nNzlzZmo3OBIMSnVsaWEgU2t1YmFraiQKFHN1Z2dlc3Qub3pjMnI0NG8zeGJzEgxKdWxpYSBTa3ViYWtqJAoUc3VnZ2VzdC5rMTc1bndkcDl5a3oSDEp1bGlhIFNrdWJha2okChRzdWdnZXN0LjNtYTA2Y3UzcmJuehIMSnVsaWEgU2t1YmFraiQKFHN1Z2dlc3QuaHRkeDF2bHJpaG9iEgxKdWxpYSBTa3ViYWtqJAoUc3VnZ2VzdC4xZ3hyZDRhMjAydjYSDEp1bGlhIFNrdWJha3IhMUwtdjZVTDBmbGNWZzU1b0VMS3d1ODdiTlk3RXZ3aVhE</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Документ" ma:contentTypeID="0x0101009D1E878041764045AB0F380B45CC1B7B" ma:contentTypeVersion="3" ma:contentTypeDescription="Створення нового документа." ma:contentTypeScope="" ma:versionID="60504a4edaa2997982107c2f68d0241a">
  <xsd:schema xmlns:xsd="http://www.w3.org/2001/XMLSchema" xmlns:xs="http://www.w3.org/2001/XMLSchema" xmlns:p="http://schemas.microsoft.com/office/2006/metadata/properties" xmlns:ns2="cef55e21-017d-4832-bdcd-91c3a2d92a1c" targetNamespace="http://schemas.microsoft.com/office/2006/metadata/properties" ma:root="true" ma:fieldsID="4a568bd4f41f5b7f7b18eb04fe6abd87" ns2:_="">
    <xsd:import namespace="cef55e21-017d-4832-bdcd-91c3a2d92a1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55e21-017d-4832-bdcd-91c3a2d92a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879D13-8266-4FF7-8661-E4D768560D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893EBA-88FF-4DA3-A1F0-9C0AFFB526CF}">
  <ds:schemaRefs>
    <ds:schemaRef ds:uri="http://schemas.openxmlformats.org/officeDocument/2006/bibliography"/>
  </ds:schemaRefs>
</ds:datastoreItem>
</file>

<file path=customXml/itemProps4.xml><?xml version="1.0" encoding="utf-8"?>
<ds:datastoreItem xmlns:ds="http://schemas.openxmlformats.org/officeDocument/2006/customXml" ds:itemID="{8D5600F9-4A78-444C-8DB4-8F9DF6986177}">
  <ds:schemaRefs>
    <ds:schemaRef ds:uri="http://schemas.microsoft.com/sharepoint/v3/contenttype/forms"/>
  </ds:schemaRefs>
</ds:datastoreItem>
</file>

<file path=customXml/itemProps5.xml><?xml version="1.0" encoding="utf-8"?>
<ds:datastoreItem xmlns:ds="http://schemas.openxmlformats.org/officeDocument/2006/customXml" ds:itemID="{51B4A4AD-956F-4FBF-834A-9B90A3420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55e21-017d-4832-bdcd-91c3a2d92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2275</Words>
  <Characters>12972</Characters>
  <Application>Microsoft Office Word</Application>
  <DocSecurity>0</DocSecurity>
  <Lines>108</Lines>
  <Paragraphs>30</Paragraphs>
  <ScaleCrop>false</ScaleCrop>
  <Company/>
  <LinksUpToDate>false</LinksUpToDate>
  <CharactersWithSpaces>15217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dc:creator>
  <cp:lastModifiedBy>Iryna YAKYMENKO</cp:lastModifiedBy>
  <cp:revision>2</cp:revision>
  <dcterms:created xsi:type="dcterms:W3CDTF">2026-06-11T13:20:00Z</dcterms:created>
  <dcterms:modified xsi:type="dcterms:W3CDTF">2026-06-11T13:20:00Z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0x0101009D1E878041764045AB0F380B45CC1B7B</vt:lpwstr>
  </property>
  <property fmtid="{D5CDD505-2E9C-101B-9397-08002B2CF9AE}" pid="3" name="ClassificationContentMarkingFooterShapeIds">
    <vt:lpwstr>2aa13c5c,453710be,61575f44</vt:lpwstr>
  </property>
  <property fmtid="{D5CDD505-2E9C-101B-9397-08002B2CF9AE}" pid="4" name="ClassificationContentMarkingFooterFontProps">
    <vt:lpwstr>#000000,10,Aptos</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2026-05-19T13:16:35Z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d7f6d5e4-b130-477d-8158-533479f61fdc</vt:lpwstr>
  </property>
  <property fmtid="{D5CDD505-2E9C-101B-9397-08002B2CF9AE}" pid="12" name="MSIP_Label_f1bf45b6-5649-4236-82a3-f45024cd282e_ContentBits">
    <vt:lpwstr>2</vt:lpwstr>
  </property>
  <property fmtid="{D5CDD505-2E9C-101B-9397-08002B2CF9AE}" pid="13" name="MSIP_Label_f1bf45b6-5649-4236-82a3-f45024cd282e_Tag">
    <vt:lpwstr>10, 3, 0, 1</vt:lpwstr>
  </property>
</Properties>
</file>