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65DFC" w14:textId="77777777" w:rsidR="00C81E0B" w:rsidRPr="00FF2AFA" w:rsidRDefault="00C81E0B" w:rsidP="001D6655">
      <w:pPr>
        <w:pStyle w:val="paragraph"/>
        <w:spacing w:before="0" w:beforeAutospacing="0" w:after="0" w:afterAutospacing="0"/>
        <w:jc w:val="center"/>
        <w:textAlignment w:val="baseline"/>
        <w:rPr>
          <w:color w:val="000000" w:themeColor="text1"/>
          <w:sz w:val="28"/>
          <w:szCs w:val="28"/>
        </w:rPr>
      </w:pPr>
      <w:bookmarkStart w:id="0" w:name="_Hlk208307602"/>
      <w:r w:rsidRPr="00FF2AFA">
        <w:rPr>
          <w:rStyle w:val="normaltextrun"/>
          <w:b/>
          <w:bCs/>
          <w:color w:val="000000" w:themeColor="text1"/>
          <w:sz w:val="28"/>
          <w:szCs w:val="28"/>
        </w:rPr>
        <w:t>Повідомлення </w:t>
      </w:r>
      <w:r w:rsidRPr="00FF2AFA">
        <w:rPr>
          <w:rStyle w:val="eop"/>
          <w:color w:val="000000" w:themeColor="text1"/>
          <w:sz w:val="28"/>
          <w:szCs w:val="28"/>
        </w:rPr>
        <w:t> </w:t>
      </w:r>
    </w:p>
    <w:p w14:paraId="5E40681C" w14:textId="77777777" w:rsidR="00C81E0B" w:rsidRPr="00A32449" w:rsidRDefault="00C81E0B" w:rsidP="001D6655">
      <w:pPr>
        <w:pStyle w:val="paragraph"/>
        <w:spacing w:before="0" w:beforeAutospacing="0" w:after="0" w:afterAutospacing="0"/>
        <w:jc w:val="center"/>
        <w:textAlignment w:val="baseline"/>
        <w:rPr>
          <w:b/>
          <w:color w:val="000000" w:themeColor="text1"/>
          <w:sz w:val="28"/>
          <w:szCs w:val="28"/>
        </w:rPr>
      </w:pPr>
      <w:r w:rsidRPr="00A32449">
        <w:rPr>
          <w:rStyle w:val="normaltextrun"/>
          <w:b/>
          <w:bCs/>
          <w:color w:val="000000" w:themeColor="text1"/>
          <w:sz w:val="28"/>
          <w:szCs w:val="28"/>
        </w:rPr>
        <w:t>для користувачів статистичної інформації </w:t>
      </w:r>
      <w:r w:rsidRPr="00A32449">
        <w:rPr>
          <w:rStyle w:val="eop"/>
          <w:b/>
          <w:color w:val="000000" w:themeColor="text1"/>
          <w:sz w:val="28"/>
          <w:szCs w:val="28"/>
        </w:rPr>
        <w:t> </w:t>
      </w:r>
    </w:p>
    <w:p w14:paraId="67E6D2A9" w14:textId="77777777" w:rsidR="00C81E0B" w:rsidRPr="00A32449" w:rsidRDefault="00C81E0B" w:rsidP="001D6655">
      <w:pPr>
        <w:pStyle w:val="paragraph"/>
        <w:spacing w:before="0" w:beforeAutospacing="0" w:after="0" w:afterAutospacing="0"/>
        <w:jc w:val="center"/>
        <w:textAlignment w:val="baseline"/>
        <w:rPr>
          <w:b/>
          <w:color w:val="000000" w:themeColor="text1"/>
          <w:sz w:val="28"/>
          <w:szCs w:val="28"/>
        </w:rPr>
      </w:pPr>
      <w:r w:rsidRPr="00A32449">
        <w:rPr>
          <w:rStyle w:val="normaltextrun"/>
          <w:b/>
          <w:bCs/>
          <w:color w:val="000000" w:themeColor="text1"/>
          <w:sz w:val="28"/>
          <w:szCs w:val="28"/>
        </w:rPr>
        <w:t xml:space="preserve">про результати </w:t>
      </w:r>
      <w:r w:rsidR="004E0F61" w:rsidRPr="00A32449">
        <w:rPr>
          <w:rStyle w:val="normaltextrun"/>
          <w:b/>
          <w:bCs/>
          <w:color w:val="000000" w:themeColor="text1"/>
          <w:sz w:val="28"/>
          <w:szCs w:val="28"/>
        </w:rPr>
        <w:t xml:space="preserve">їх </w:t>
      </w:r>
      <w:r w:rsidRPr="00A32449">
        <w:rPr>
          <w:rStyle w:val="normaltextrun"/>
          <w:b/>
          <w:bCs/>
          <w:color w:val="000000" w:themeColor="text1"/>
          <w:sz w:val="28"/>
          <w:szCs w:val="28"/>
        </w:rPr>
        <w:t>анкетного опитування </w:t>
      </w:r>
      <w:r w:rsidRPr="00A32449">
        <w:rPr>
          <w:rStyle w:val="eop"/>
          <w:b/>
          <w:color w:val="000000" w:themeColor="text1"/>
          <w:sz w:val="28"/>
          <w:szCs w:val="28"/>
        </w:rPr>
        <w:t> </w:t>
      </w:r>
    </w:p>
    <w:p w14:paraId="1D2C8B18" w14:textId="752EAFFB" w:rsidR="00C81E0B" w:rsidRPr="00A32449" w:rsidRDefault="00C81E0B" w:rsidP="001D6655">
      <w:pPr>
        <w:pStyle w:val="paragraph"/>
        <w:spacing w:before="0" w:beforeAutospacing="0" w:after="0" w:afterAutospacing="0"/>
        <w:jc w:val="center"/>
        <w:textAlignment w:val="baseline"/>
        <w:rPr>
          <w:b/>
          <w:color w:val="000000" w:themeColor="text1"/>
          <w:sz w:val="28"/>
          <w:szCs w:val="28"/>
        </w:rPr>
      </w:pPr>
      <w:r w:rsidRPr="00A32449">
        <w:rPr>
          <w:rStyle w:val="normaltextrun"/>
          <w:b/>
          <w:bCs/>
          <w:color w:val="000000" w:themeColor="text1"/>
          <w:sz w:val="28"/>
          <w:szCs w:val="28"/>
        </w:rPr>
        <w:t xml:space="preserve">щодо </w:t>
      </w:r>
      <w:r w:rsidR="00A32449" w:rsidRPr="00A32449">
        <w:rPr>
          <w:b/>
          <w:sz w:val="28"/>
          <w:szCs w:val="28"/>
          <w:shd w:val="clear" w:color="auto" w:fill="FFFFFF"/>
        </w:rPr>
        <w:t>витрат на охорону навколишнього природного середовища</w:t>
      </w:r>
    </w:p>
    <w:p w14:paraId="50E0C832" w14:textId="77777777" w:rsidR="00C81E0B" w:rsidRPr="00FF2AFA" w:rsidRDefault="00C81E0B" w:rsidP="001D6655">
      <w:pPr>
        <w:pStyle w:val="paragraph"/>
        <w:spacing w:before="0" w:beforeAutospacing="0" w:after="0" w:afterAutospacing="0"/>
        <w:jc w:val="center"/>
        <w:textAlignment w:val="baseline"/>
        <w:rPr>
          <w:color w:val="000000" w:themeColor="text1"/>
          <w:sz w:val="28"/>
          <w:szCs w:val="28"/>
        </w:rPr>
      </w:pPr>
      <w:r w:rsidRPr="00FF2AFA">
        <w:rPr>
          <w:rStyle w:val="eop"/>
          <w:color w:val="000000" w:themeColor="text1"/>
          <w:sz w:val="28"/>
          <w:szCs w:val="28"/>
        </w:rPr>
        <w:t> </w:t>
      </w:r>
    </w:p>
    <w:p w14:paraId="5A6D1402" w14:textId="77777777" w:rsidR="00C81E0B" w:rsidRPr="00FF2AFA" w:rsidRDefault="00C81E0B" w:rsidP="001D6655">
      <w:pPr>
        <w:pStyle w:val="paragraph"/>
        <w:spacing w:before="0" w:beforeAutospacing="0" w:after="0" w:afterAutospacing="0"/>
        <w:ind w:firstLine="555"/>
        <w:textAlignment w:val="baseline"/>
        <w:rPr>
          <w:sz w:val="28"/>
          <w:szCs w:val="28"/>
        </w:rPr>
      </w:pPr>
      <w:r w:rsidRPr="00FF2AFA">
        <w:rPr>
          <w:rStyle w:val="normaltextrun"/>
          <w:b/>
          <w:bCs/>
          <w:sz w:val="28"/>
          <w:szCs w:val="28"/>
        </w:rPr>
        <w:t>1. Стислий опис результатів проведення анкетного опитування </w:t>
      </w:r>
      <w:r w:rsidRPr="00FF2AFA">
        <w:rPr>
          <w:rStyle w:val="eop"/>
          <w:sz w:val="28"/>
          <w:szCs w:val="28"/>
        </w:rPr>
        <w:t> </w:t>
      </w:r>
    </w:p>
    <w:p w14:paraId="25A57582" w14:textId="4BF4FEF6" w:rsidR="00C81E0B" w:rsidRPr="00FF2AFA"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FF2AFA">
        <w:rPr>
          <w:rFonts w:eastAsiaTheme="minorHAnsi"/>
          <w:sz w:val="28"/>
          <w:szCs w:val="28"/>
          <w:lang w:eastAsia="en-US"/>
        </w:rPr>
        <w:t>Анкетне опитування проводилось із  </w:t>
      </w:r>
      <w:r w:rsidR="009314EC" w:rsidRPr="00FF2AFA">
        <w:rPr>
          <w:rFonts w:eastAsiaTheme="minorHAnsi"/>
          <w:sz w:val="28"/>
          <w:szCs w:val="28"/>
          <w:lang w:eastAsia="en-US"/>
        </w:rPr>
        <w:t xml:space="preserve"> </w:t>
      </w:r>
      <w:r w:rsidR="00AA66C5" w:rsidRPr="00FF2AFA">
        <w:rPr>
          <w:sz w:val="28"/>
          <w:szCs w:val="28"/>
          <w:shd w:val="clear" w:color="auto" w:fill="FFFFFF"/>
        </w:rPr>
        <w:t xml:space="preserve">01 по 30 червня </w:t>
      </w:r>
      <w:r w:rsidRPr="00FF2AFA">
        <w:rPr>
          <w:rFonts w:eastAsiaTheme="minorHAnsi"/>
          <w:sz w:val="28"/>
          <w:szCs w:val="28"/>
          <w:lang w:eastAsia="en-US"/>
        </w:rPr>
        <w:t>202</w:t>
      </w:r>
      <w:r w:rsidR="009A718F" w:rsidRPr="00FF2AFA">
        <w:rPr>
          <w:rFonts w:eastAsiaTheme="minorHAnsi"/>
          <w:sz w:val="28"/>
          <w:szCs w:val="28"/>
          <w:lang w:eastAsia="en-US"/>
        </w:rPr>
        <w:t>6</w:t>
      </w:r>
      <w:r w:rsidRPr="00FF2AFA">
        <w:rPr>
          <w:rFonts w:eastAsiaTheme="minorHAnsi"/>
          <w:sz w:val="28"/>
          <w:szCs w:val="28"/>
          <w:lang w:eastAsia="en-US"/>
        </w:rPr>
        <w:t xml:space="preserve"> року. </w:t>
      </w:r>
    </w:p>
    <w:p w14:paraId="5799BB77" w14:textId="606AFAA1" w:rsidR="00C81E0B" w:rsidRPr="00FF2AFA"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FF2AFA">
        <w:rPr>
          <w:rFonts w:eastAsiaTheme="minorHAnsi"/>
          <w:sz w:val="28"/>
          <w:szCs w:val="28"/>
          <w:lang w:eastAsia="en-US"/>
        </w:rPr>
        <w:t xml:space="preserve">Тема опитування: </w:t>
      </w:r>
      <w:r w:rsidR="00187473" w:rsidRPr="00FF2AFA">
        <w:rPr>
          <w:rFonts w:eastAsiaTheme="minorHAnsi"/>
          <w:sz w:val="28"/>
          <w:szCs w:val="28"/>
          <w:lang w:eastAsia="en-US"/>
        </w:rPr>
        <w:t xml:space="preserve">статистична інформація щодо </w:t>
      </w:r>
      <w:r w:rsidR="00AA66C5" w:rsidRPr="00FF2AFA">
        <w:rPr>
          <w:sz w:val="28"/>
          <w:szCs w:val="28"/>
          <w:shd w:val="clear" w:color="auto" w:fill="FFFFFF"/>
        </w:rPr>
        <w:t>витрат на охорону навколишнього природного середовища</w:t>
      </w:r>
      <w:r w:rsidRPr="00FF2AFA">
        <w:rPr>
          <w:rFonts w:eastAsiaTheme="minorHAnsi"/>
          <w:sz w:val="28"/>
          <w:szCs w:val="28"/>
          <w:lang w:eastAsia="en-US"/>
        </w:rPr>
        <w:t>.</w:t>
      </w:r>
    </w:p>
    <w:p w14:paraId="3FB9A9C2" w14:textId="1F43E057" w:rsidR="00C81E0B" w:rsidRPr="00FF2AFA"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FF2AFA">
        <w:rPr>
          <w:rFonts w:eastAsiaTheme="minorHAnsi"/>
          <w:sz w:val="28"/>
          <w:szCs w:val="28"/>
          <w:lang w:eastAsia="en-US"/>
        </w:rPr>
        <w:t xml:space="preserve">Мета опитування: </w:t>
      </w:r>
      <w:r w:rsidR="00384CC3" w:rsidRPr="00FF2AFA">
        <w:rPr>
          <w:rFonts w:eastAsiaTheme="minorHAnsi"/>
          <w:sz w:val="28"/>
          <w:szCs w:val="28"/>
          <w:lang w:eastAsia="en-US"/>
        </w:rPr>
        <w:t>в</w:t>
      </w:r>
      <w:r w:rsidRPr="00FF2AFA">
        <w:rPr>
          <w:rFonts w:eastAsiaTheme="minorHAnsi"/>
          <w:sz w:val="28"/>
          <w:szCs w:val="28"/>
          <w:lang w:eastAsia="en-US"/>
        </w:rPr>
        <w:t xml:space="preserve">ивчення рівня задоволення інформаційних потреб користувачів статистичної інформації щодо </w:t>
      </w:r>
      <w:r w:rsidR="00AA66C5" w:rsidRPr="00FF2AFA">
        <w:rPr>
          <w:sz w:val="28"/>
          <w:szCs w:val="28"/>
          <w:shd w:val="clear" w:color="auto" w:fill="FFFFFF"/>
        </w:rPr>
        <w:t>витрат на охорону навколишнього природного середовища</w:t>
      </w:r>
      <w:r w:rsidRPr="00FF2AFA">
        <w:rPr>
          <w:rFonts w:eastAsiaTheme="minorHAnsi"/>
          <w:sz w:val="28"/>
          <w:szCs w:val="28"/>
          <w:lang w:eastAsia="en-US"/>
        </w:rPr>
        <w:t>.</w:t>
      </w:r>
    </w:p>
    <w:p w14:paraId="3E289D64" w14:textId="77777777" w:rsidR="009314EC" w:rsidRPr="00FF2AFA" w:rsidRDefault="000E7A33" w:rsidP="001D6655">
      <w:pPr>
        <w:pStyle w:val="paragraph"/>
        <w:spacing w:before="0" w:beforeAutospacing="0" w:after="0" w:afterAutospacing="0"/>
        <w:ind w:firstLine="540"/>
        <w:jc w:val="both"/>
        <w:textAlignment w:val="baseline"/>
        <w:rPr>
          <w:rFonts w:eastAsiaTheme="minorHAnsi"/>
          <w:sz w:val="28"/>
          <w:szCs w:val="28"/>
          <w:lang w:eastAsia="en-US"/>
        </w:rPr>
      </w:pPr>
      <w:r w:rsidRPr="00FF2AFA">
        <w:rPr>
          <w:rFonts w:eastAsiaTheme="minorHAnsi"/>
          <w:sz w:val="28"/>
          <w:szCs w:val="28"/>
          <w:lang w:eastAsia="en-US"/>
        </w:rPr>
        <w:t>Основні публікації</w:t>
      </w:r>
      <w:r w:rsidR="009314EC" w:rsidRPr="00FF2AFA">
        <w:rPr>
          <w:rFonts w:eastAsiaTheme="minorHAnsi"/>
          <w:sz w:val="28"/>
          <w:szCs w:val="28"/>
          <w:lang w:eastAsia="en-US"/>
        </w:rPr>
        <w:t>:</w:t>
      </w:r>
    </w:p>
    <w:p w14:paraId="6AFCA73F" w14:textId="6DE7C9D7" w:rsidR="009314EC" w:rsidRPr="00D37EE3" w:rsidRDefault="009314EC" w:rsidP="001D6655">
      <w:pPr>
        <w:pStyle w:val="paragraph"/>
        <w:spacing w:before="0" w:beforeAutospacing="0" w:after="0" w:afterAutospacing="0"/>
        <w:ind w:firstLine="540"/>
        <w:textAlignment w:val="baseline"/>
        <w:rPr>
          <w:rFonts w:eastAsiaTheme="minorHAnsi"/>
          <w:sz w:val="28"/>
          <w:szCs w:val="28"/>
          <w:lang w:eastAsia="en-US"/>
        </w:rPr>
      </w:pPr>
      <w:r w:rsidRPr="00FF2AFA">
        <w:rPr>
          <w:rFonts w:eastAsiaTheme="minorHAnsi"/>
          <w:sz w:val="28"/>
          <w:szCs w:val="28"/>
          <w:lang w:eastAsia="en-US"/>
        </w:rPr>
        <w:t>н</w:t>
      </w:r>
      <w:r w:rsidR="000E7A33" w:rsidRPr="00FF2AFA">
        <w:rPr>
          <w:rFonts w:eastAsiaTheme="minorHAnsi"/>
          <w:sz w:val="28"/>
          <w:szCs w:val="28"/>
          <w:lang w:eastAsia="en-US"/>
        </w:rPr>
        <w:t>аб</w:t>
      </w:r>
      <w:r w:rsidR="00E54633" w:rsidRPr="00FF2AFA">
        <w:rPr>
          <w:rFonts w:eastAsiaTheme="minorHAnsi"/>
          <w:sz w:val="28"/>
          <w:szCs w:val="28"/>
          <w:lang w:eastAsia="en-US"/>
        </w:rPr>
        <w:t>і</w:t>
      </w:r>
      <w:r w:rsidR="000E7A33" w:rsidRPr="00FF2AFA">
        <w:rPr>
          <w:rFonts w:eastAsiaTheme="minorHAnsi"/>
          <w:sz w:val="28"/>
          <w:szCs w:val="28"/>
          <w:lang w:eastAsia="en-US"/>
        </w:rPr>
        <w:t>р даних</w:t>
      </w:r>
      <w:r w:rsidR="000B3CA4" w:rsidRPr="00FF2AFA">
        <w:rPr>
          <w:rFonts w:eastAsiaTheme="minorHAnsi"/>
          <w:sz w:val="28"/>
          <w:szCs w:val="28"/>
          <w:lang w:eastAsia="en-US"/>
        </w:rPr>
        <w:t>:</w:t>
      </w:r>
      <w:r w:rsidRPr="00FF2AFA">
        <w:rPr>
          <w:rFonts w:eastAsiaTheme="minorHAnsi"/>
          <w:sz w:val="28"/>
          <w:szCs w:val="28"/>
          <w:lang w:eastAsia="en-US"/>
        </w:rPr>
        <w:t xml:space="preserve"> </w:t>
      </w:r>
      <w:r w:rsidR="00206007" w:rsidRPr="00FF2AFA">
        <w:rPr>
          <w:rFonts w:eastAsiaTheme="minorHAnsi"/>
          <w:sz w:val="28"/>
          <w:szCs w:val="28"/>
          <w:lang w:eastAsia="en-US"/>
        </w:rPr>
        <w:t>"</w:t>
      </w:r>
      <w:r w:rsidR="00AA66C5" w:rsidRPr="00FF2AFA">
        <w:rPr>
          <w:sz w:val="28"/>
          <w:szCs w:val="28"/>
          <w:shd w:val="clear" w:color="auto" w:fill="FFFFFF"/>
        </w:rPr>
        <w:t xml:space="preserve">Витрати на охорону навколишнього природного середовища" </w:t>
      </w:r>
      <w:r w:rsidR="00F26494" w:rsidRPr="00D37EE3">
        <w:rPr>
          <w:sz w:val="28"/>
          <w:szCs w:val="28"/>
          <w:shd w:val="clear" w:color="auto" w:fill="FFFFFF"/>
        </w:rPr>
        <w:t>(</w:t>
      </w:r>
      <w:r w:rsidR="00AA66C5" w:rsidRPr="00D37EE3">
        <w:rPr>
          <w:sz w:val="28"/>
          <w:szCs w:val="28"/>
          <w:shd w:val="clear" w:color="auto" w:fill="FFFFFF"/>
        </w:rPr>
        <w:t>https://stat.gov.ua/uk/explorer?urn=SSSU%3ADF_COSTS_OF_ENVIRONMENTAL_PROTECTION%28~%29</w:t>
      </w:r>
      <w:r w:rsidR="00F26494" w:rsidRPr="00D37EE3">
        <w:rPr>
          <w:rFonts w:eastAsiaTheme="minorHAnsi"/>
          <w:sz w:val="28"/>
          <w:szCs w:val="28"/>
          <w:lang w:eastAsia="en-US"/>
        </w:rPr>
        <w:t>)</w:t>
      </w:r>
      <w:r w:rsidRPr="00D37EE3">
        <w:rPr>
          <w:rFonts w:eastAsiaTheme="minorHAnsi"/>
          <w:sz w:val="28"/>
          <w:szCs w:val="28"/>
          <w:lang w:eastAsia="en-US"/>
        </w:rPr>
        <w:t>;</w:t>
      </w:r>
    </w:p>
    <w:p w14:paraId="70ED7FA5" w14:textId="20F71F86" w:rsidR="009314EC" w:rsidRPr="00FF2AFA" w:rsidRDefault="009314EC" w:rsidP="001103EF">
      <w:pPr>
        <w:pStyle w:val="paragraph"/>
        <w:spacing w:before="0" w:beforeAutospacing="0" w:after="0" w:afterAutospacing="0"/>
        <w:ind w:firstLine="540"/>
        <w:jc w:val="both"/>
        <w:textAlignment w:val="baseline"/>
        <w:rPr>
          <w:rFonts w:eastAsiaTheme="minorHAnsi"/>
          <w:sz w:val="28"/>
          <w:szCs w:val="28"/>
          <w:lang w:eastAsia="en-US"/>
        </w:rPr>
      </w:pPr>
      <w:r w:rsidRPr="00D37EE3">
        <w:rPr>
          <w:rFonts w:eastAsiaTheme="minorHAnsi"/>
          <w:sz w:val="28"/>
          <w:szCs w:val="28"/>
          <w:lang w:eastAsia="en-US"/>
        </w:rPr>
        <w:t>дашборд</w:t>
      </w:r>
      <w:r w:rsidR="00F829D6" w:rsidRPr="00D37EE3">
        <w:rPr>
          <w:rFonts w:eastAsiaTheme="minorHAnsi"/>
          <w:sz w:val="28"/>
          <w:szCs w:val="28"/>
          <w:lang w:eastAsia="en-US"/>
        </w:rPr>
        <w:t>:</w:t>
      </w:r>
      <w:r w:rsidRPr="00D37EE3">
        <w:rPr>
          <w:rFonts w:eastAsiaTheme="minorHAnsi"/>
          <w:sz w:val="28"/>
          <w:szCs w:val="28"/>
          <w:lang w:eastAsia="en-US"/>
        </w:rPr>
        <w:t xml:space="preserve"> </w:t>
      </w:r>
      <w:r w:rsidR="00F829D6" w:rsidRPr="00D37EE3">
        <w:rPr>
          <w:rFonts w:eastAsiaTheme="minorHAnsi"/>
          <w:sz w:val="28"/>
          <w:szCs w:val="28"/>
          <w:lang w:eastAsia="en-US"/>
        </w:rPr>
        <w:t>"</w:t>
      </w:r>
      <w:r w:rsidR="00AA66C5" w:rsidRPr="00D37EE3">
        <w:rPr>
          <w:sz w:val="28"/>
          <w:szCs w:val="28"/>
          <w:shd w:val="clear" w:color="auto" w:fill="FFFFFF"/>
        </w:rPr>
        <w:t>Витрати на охорону навколишнього природного середовища"</w:t>
      </w:r>
      <w:r w:rsidR="00AA66C5" w:rsidRPr="00D37EE3">
        <w:rPr>
          <w:rFonts w:eastAsiaTheme="minorHAnsi"/>
          <w:sz w:val="28"/>
          <w:szCs w:val="28"/>
          <w:lang w:eastAsia="en-US"/>
        </w:rPr>
        <w:br/>
      </w:r>
      <w:r w:rsidR="00F26494" w:rsidRPr="00D37EE3">
        <w:rPr>
          <w:sz w:val="28"/>
          <w:szCs w:val="28"/>
          <w:shd w:val="clear" w:color="auto" w:fill="FFFFFF"/>
        </w:rPr>
        <w:t>(</w:t>
      </w:r>
      <w:hyperlink r:id="rId8" w:history="1">
        <w:r w:rsidR="00756B73" w:rsidRPr="00D37EE3">
          <w:rPr>
            <w:rStyle w:val="a8"/>
            <w:color w:val="auto"/>
            <w:sz w:val="28"/>
            <w:szCs w:val="28"/>
            <w:u w:val="none"/>
            <w:shd w:val="clear" w:color="auto" w:fill="FFFFFF"/>
          </w:rPr>
          <w:t>https://stat.gov.ua/uk/publications/vytraty-na-okhoronu-navkolyshnoho-pryrodnoho-seredovyshcha</w:t>
        </w:r>
      </w:hyperlink>
      <w:r w:rsidR="00F26494" w:rsidRPr="00D37EE3">
        <w:rPr>
          <w:sz w:val="28"/>
          <w:szCs w:val="28"/>
          <w:shd w:val="clear" w:color="auto" w:fill="FFFFFF"/>
        </w:rPr>
        <w:t>)</w:t>
      </w:r>
      <w:r w:rsidR="00AA66C5" w:rsidRPr="00D37EE3">
        <w:rPr>
          <w:sz w:val="28"/>
          <w:szCs w:val="28"/>
          <w:shd w:val="clear" w:color="auto" w:fill="FFFFFF"/>
        </w:rPr>
        <w:t>.</w:t>
      </w:r>
    </w:p>
    <w:p w14:paraId="1FC53DC8" w14:textId="644A8427" w:rsidR="00520AD4" w:rsidRPr="00FF2AFA" w:rsidRDefault="009314EC" w:rsidP="001D6655">
      <w:pPr>
        <w:pStyle w:val="paragraph"/>
        <w:spacing w:before="0" w:beforeAutospacing="0" w:after="0" w:afterAutospacing="0"/>
        <w:ind w:firstLine="540"/>
        <w:jc w:val="both"/>
        <w:textAlignment w:val="baseline"/>
        <w:rPr>
          <w:rFonts w:eastAsiaTheme="minorHAnsi"/>
          <w:sz w:val="28"/>
          <w:szCs w:val="28"/>
          <w:lang w:eastAsia="en-US"/>
        </w:rPr>
      </w:pPr>
      <w:r w:rsidRPr="00FF2AFA">
        <w:rPr>
          <w:rFonts w:eastAsiaTheme="minorHAnsi"/>
          <w:sz w:val="28"/>
          <w:szCs w:val="28"/>
          <w:lang w:eastAsia="en-US"/>
        </w:rPr>
        <w:t xml:space="preserve"> </w:t>
      </w:r>
      <w:r w:rsidR="00206007" w:rsidRPr="00FF2AFA">
        <w:rPr>
          <w:rStyle w:val="normaltextrun"/>
          <w:sz w:val="28"/>
          <w:szCs w:val="28"/>
          <w:shd w:val="clear" w:color="auto" w:fill="FFFFFF"/>
        </w:rPr>
        <w:t xml:space="preserve">Анкета вміщувала запитання про використання статистичної інформації </w:t>
      </w:r>
      <w:r w:rsidR="005B6E74">
        <w:rPr>
          <w:rStyle w:val="normaltextrun"/>
          <w:sz w:val="28"/>
          <w:szCs w:val="28"/>
          <w:shd w:val="clear" w:color="auto" w:fill="FFFFFF"/>
        </w:rPr>
        <w:t>щодо</w:t>
      </w:r>
      <w:r w:rsidR="00206007" w:rsidRPr="00FF2AFA">
        <w:rPr>
          <w:rStyle w:val="normaltextrun"/>
          <w:sz w:val="28"/>
          <w:szCs w:val="28"/>
          <w:shd w:val="clear" w:color="auto" w:fill="FFFFFF"/>
        </w:rPr>
        <w:t xml:space="preserve"> </w:t>
      </w:r>
      <w:r w:rsidR="00AA66C5" w:rsidRPr="00FF2AFA">
        <w:rPr>
          <w:sz w:val="28"/>
          <w:szCs w:val="28"/>
          <w:shd w:val="clear" w:color="auto" w:fill="FFFFFF"/>
        </w:rPr>
        <w:t>витрат на охорону навколишнього природного середовища</w:t>
      </w:r>
      <w:r w:rsidR="00206007" w:rsidRPr="00FF2AFA">
        <w:rPr>
          <w:rStyle w:val="normaltextrun"/>
          <w:sz w:val="28"/>
          <w:szCs w:val="28"/>
          <w:shd w:val="clear" w:color="auto" w:fill="FFFFFF"/>
        </w:rPr>
        <w:t xml:space="preserve">, способів отримання інформації, задоволення потреб користувачів переліком показників і деталізацією статистичної інформації щодо </w:t>
      </w:r>
      <w:r w:rsidR="00AA66C5" w:rsidRPr="00FF2AFA">
        <w:rPr>
          <w:sz w:val="28"/>
          <w:szCs w:val="28"/>
          <w:shd w:val="clear" w:color="auto" w:fill="FFFFFF"/>
        </w:rPr>
        <w:t xml:space="preserve">витрат на охорону навколишнього </w:t>
      </w:r>
      <w:r w:rsidR="00AA66C5" w:rsidRPr="00D37EE3">
        <w:rPr>
          <w:sz w:val="28"/>
          <w:szCs w:val="28"/>
          <w:shd w:val="clear" w:color="auto" w:fill="FFFFFF"/>
        </w:rPr>
        <w:t>природного середовища</w:t>
      </w:r>
      <w:r w:rsidR="00206007" w:rsidRPr="00D37EE3">
        <w:rPr>
          <w:rStyle w:val="normaltextrun"/>
          <w:sz w:val="28"/>
          <w:szCs w:val="28"/>
          <w:shd w:val="clear" w:color="auto" w:fill="FFFFFF"/>
        </w:rPr>
        <w:t xml:space="preserve">, а також оцінки якості </w:t>
      </w:r>
      <w:r w:rsidR="005B6E74" w:rsidRPr="00D37EE3">
        <w:rPr>
          <w:rStyle w:val="normaltextrun"/>
          <w:sz w:val="28"/>
          <w:szCs w:val="28"/>
          <w:shd w:val="clear" w:color="auto" w:fill="FFFFFF"/>
        </w:rPr>
        <w:t>наведеної</w:t>
      </w:r>
      <w:r w:rsidR="00206007" w:rsidRPr="00D37EE3">
        <w:rPr>
          <w:rStyle w:val="normaltextrun"/>
          <w:sz w:val="28"/>
          <w:szCs w:val="28"/>
          <w:shd w:val="clear" w:color="auto" w:fill="FFFFFF"/>
        </w:rPr>
        <w:t xml:space="preserve"> статистичної інформації.</w:t>
      </w:r>
      <w:r w:rsidR="00206007" w:rsidRPr="00FF2AFA">
        <w:rPr>
          <w:rStyle w:val="eop"/>
          <w:sz w:val="28"/>
          <w:szCs w:val="28"/>
        </w:rPr>
        <w:t> </w:t>
      </w:r>
    </w:p>
    <w:p w14:paraId="3BA24195" w14:textId="1E20C715" w:rsidR="00C81E0B" w:rsidRPr="00D37EE3"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D37EE3">
        <w:rPr>
          <w:rFonts w:eastAsiaTheme="minorHAnsi"/>
          <w:sz w:val="28"/>
          <w:szCs w:val="28"/>
          <w:lang w:eastAsia="en-US"/>
        </w:rPr>
        <w:t>Було одержано </w:t>
      </w:r>
      <w:r w:rsidR="00AA66C5" w:rsidRPr="00D37EE3">
        <w:rPr>
          <w:rFonts w:eastAsiaTheme="minorHAnsi"/>
          <w:sz w:val="28"/>
          <w:szCs w:val="28"/>
          <w:lang w:eastAsia="en-US"/>
        </w:rPr>
        <w:t>106</w:t>
      </w:r>
      <w:r w:rsidRPr="00D37EE3">
        <w:rPr>
          <w:rFonts w:eastAsiaTheme="minorHAnsi"/>
          <w:sz w:val="28"/>
          <w:szCs w:val="28"/>
          <w:lang w:eastAsia="en-US"/>
        </w:rPr>
        <w:t xml:space="preserve"> заповнен</w:t>
      </w:r>
      <w:r w:rsidR="00520AD4" w:rsidRPr="00D37EE3">
        <w:rPr>
          <w:rFonts w:eastAsiaTheme="minorHAnsi"/>
          <w:sz w:val="28"/>
          <w:szCs w:val="28"/>
          <w:lang w:eastAsia="en-US"/>
        </w:rPr>
        <w:t xml:space="preserve">их </w:t>
      </w:r>
      <w:r w:rsidRPr="00D37EE3">
        <w:rPr>
          <w:rFonts w:eastAsiaTheme="minorHAnsi"/>
          <w:sz w:val="28"/>
          <w:szCs w:val="28"/>
          <w:lang w:eastAsia="en-US"/>
        </w:rPr>
        <w:t>анкет.  </w:t>
      </w:r>
    </w:p>
    <w:p w14:paraId="27B77A90" w14:textId="77777777" w:rsidR="009A718F" w:rsidRPr="00D37EE3"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D37EE3">
        <w:rPr>
          <w:rFonts w:eastAsiaTheme="minorHAnsi"/>
          <w:sz w:val="28"/>
          <w:szCs w:val="28"/>
          <w:lang w:eastAsia="en-US"/>
        </w:rPr>
        <w:t>1.1. Відомості щодо користувачів, які взяли участь в опитуванні: </w:t>
      </w:r>
    </w:p>
    <w:p w14:paraId="2DFA4BFB" w14:textId="405ED5D7" w:rsidR="005073CB" w:rsidRPr="00D37EE3"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D37EE3">
        <w:rPr>
          <w:rFonts w:eastAsiaTheme="minorHAnsi"/>
          <w:sz w:val="28"/>
          <w:szCs w:val="28"/>
          <w:lang w:eastAsia="en-US"/>
        </w:rPr>
        <w:t xml:space="preserve">за статтю: чоловіки – </w:t>
      </w:r>
      <w:r w:rsidR="00AA66C5" w:rsidRPr="00D37EE3">
        <w:rPr>
          <w:rFonts w:eastAsiaTheme="minorHAnsi"/>
          <w:sz w:val="28"/>
          <w:szCs w:val="28"/>
          <w:lang w:eastAsia="en-US"/>
        </w:rPr>
        <w:t>22</w:t>
      </w:r>
      <w:r w:rsidRPr="00D37EE3">
        <w:rPr>
          <w:rFonts w:eastAsiaTheme="minorHAnsi"/>
          <w:sz w:val="28"/>
          <w:szCs w:val="28"/>
          <w:lang w:eastAsia="en-US"/>
        </w:rPr>
        <w:t>%</w:t>
      </w:r>
      <w:r w:rsidR="001B4845" w:rsidRPr="00D37EE3">
        <w:rPr>
          <w:rFonts w:eastAsiaTheme="minorHAnsi"/>
          <w:sz w:val="28"/>
          <w:szCs w:val="28"/>
          <w:lang w:eastAsia="en-US"/>
        </w:rPr>
        <w:t>,</w:t>
      </w:r>
      <w:r w:rsidRPr="00D37EE3">
        <w:rPr>
          <w:rFonts w:eastAsiaTheme="minorHAnsi"/>
          <w:sz w:val="28"/>
          <w:szCs w:val="28"/>
          <w:lang w:eastAsia="en-US"/>
        </w:rPr>
        <w:t xml:space="preserve"> жінки – </w:t>
      </w:r>
      <w:r w:rsidR="000F3172" w:rsidRPr="00D37EE3">
        <w:rPr>
          <w:rFonts w:eastAsiaTheme="minorHAnsi"/>
          <w:sz w:val="28"/>
          <w:szCs w:val="28"/>
          <w:lang w:eastAsia="en-US"/>
        </w:rPr>
        <w:t>7</w:t>
      </w:r>
      <w:r w:rsidR="00AA66C5" w:rsidRPr="00D37EE3">
        <w:rPr>
          <w:rFonts w:eastAsiaTheme="minorHAnsi"/>
          <w:sz w:val="28"/>
          <w:szCs w:val="28"/>
          <w:lang w:eastAsia="en-US"/>
        </w:rPr>
        <w:t>8</w:t>
      </w:r>
      <w:r w:rsidRPr="00D37EE3">
        <w:rPr>
          <w:rFonts w:eastAsiaTheme="minorHAnsi"/>
          <w:sz w:val="28"/>
          <w:szCs w:val="28"/>
          <w:lang w:eastAsia="en-US"/>
        </w:rPr>
        <w:t>%; </w:t>
      </w:r>
    </w:p>
    <w:p w14:paraId="2D61301A" w14:textId="0B1E8C55" w:rsidR="00C81E0B" w:rsidRPr="00D37EE3"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D37EE3">
        <w:rPr>
          <w:rFonts w:eastAsiaTheme="minorHAnsi"/>
          <w:sz w:val="28"/>
          <w:szCs w:val="28"/>
          <w:lang w:eastAsia="en-US"/>
        </w:rPr>
        <w:t>за віком:  </w:t>
      </w:r>
    </w:p>
    <w:p w14:paraId="047F12E4" w14:textId="68FC9C0C" w:rsidR="00C81E0B" w:rsidRPr="00D37EE3"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D37EE3">
        <w:rPr>
          <w:rFonts w:eastAsiaTheme="minorHAnsi"/>
          <w:sz w:val="28"/>
          <w:szCs w:val="28"/>
          <w:lang w:eastAsia="en-US"/>
        </w:rPr>
        <w:t xml:space="preserve">від 18 до 35 років – </w:t>
      </w:r>
      <w:r w:rsidR="004C64DE" w:rsidRPr="00D37EE3">
        <w:rPr>
          <w:rFonts w:eastAsiaTheme="minorHAnsi"/>
          <w:sz w:val="28"/>
          <w:szCs w:val="28"/>
          <w:lang w:eastAsia="en-US"/>
        </w:rPr>
        <w:t>21</w:t>
      </w:r>
      <w:r w:rsidRPr="00D37EE3">
        <w:rPr>
          <w:rFonts w:eastAsiaTheme="minorHAnsi"/>
          <w:sz w:val="28"/>
          <w:szCs w:val="28"/>
          <w:lang w:eastAsia="en-US"/>
        </w:rPr>
        <w:t>%; </w:t>
      </w:r>
    </w:p>
    <w:p w14:paraId="1A046635" w14:textId="38234E92" w:rsidR="00C81E0B" w:rsidRPr="00D37EE3"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D37EE3">
        <w:rPr>
          <w:rFonts w:eastAsiaTheme="minorHAnsi"/>
          <w:sz w:val="28"/>
          <w:szCs w:val="28"/>
          <w:lang w:eastAsia="en-US"/>
        </w:rPr>
        <w:t xml:space="preserve">від 36 до 60 років – </w:t>
      </w:r>
      <w:r w:rsidR="004C64DE" w:rsidRPr="00D37EE3">
        <w:rPr>
          <w:rFonts w:eastAsiaTheme="minorHAnsi"/>
          <w:sz w:val="28"/>
          <w:szCs w:val="28"/>
          <w:lang w:eastAsia="en-US"/>
        </w:rPr>
        <w:t>72</w:t>
      </w:r>
      <w:r w:rsidRPr="00D37EE3">
        <w:rPr>
          <w:rFonts w:eastAsiaTheme="minorHAnsi"/>
          <w:sz w:val="28"/>
          <w:szCs w:val="28"/>
          <w:lang w:eastAsia="en-US"/>
        </w:rPr>
        <w:t>%; </w:t>
      </w:r>
    </w:p>
    <w:p w14:paraId="4DB3C2B4" w14:textId="718C9228" w:rsidR="005073CB" w:rsidRPr="00FF2AFA" w:rsidRDefault="00F80FE4" w:rsidP="001D6655">
      <w:pPr>
        <w:pStyle w:val="paragraph"/>
        <w:spacing w:before="0" w:beforeAutospacing="0" w:after="0" w:afterAutospacing="0"/>
        <w:ind w:firstLine="555"/>
        <w:jc w:val="both"/>
        <w:textAlignment w:val="baseline"/>
        <w:rPr>
          <w:rFonts w:eastAsiaTheme="minorHAnsi"/>
          <w:sz w:val="28"/>
          <w:szCs w:val="28"/>
          <w:lang w:eastAsia="en-US"/>
        </w:rPr>
      </w:pPr>
      <w:r w:rsidRPr="00D37EE3">
        <w:rPr>
          <w:rFonts w:eastAsiaTheme="minorHAnsi"/>
          <w:sz w:val="28"/>
          <w:szCs w:val="28"/>
          <w:lang w:eastAsia="en-US"/>
        </w:rPr>
        <w:t xml:space="preserve">61 рік і старше – </w:t>
      </w:r>
      <w:r w:rsidR="004C64DE" w:rsidRPr="00D37EE3">
        <w:rPr>
          <w:rFonts w:eastAsiaTheme="minorHAnsi"/>
          <w:sz w:val="28"/>
          <w:szCs w:val="28"/>
          <w:lang w:eastAsia="en-US"/>
        </w:rPr>
        <w:t>7</w:t>
      </w:r>
      <w:r w:rsidRPr="00D37EE3">
        <w:rPr>
          <w:rFonts w:eastAsiaTheme="minorHAnsi"/>
          <w:sz w:val="28"/>
          <w:szCs w:val="28"/>
          <w:lang w:eastAsia="en-US"/>
        </w:rPr>
        <w:t>%;</w:t>
      </w:r>
      <w:r w:rsidRPr="00FF2AFA">
        <w:rPr>
          <w:rFonts w:eastAsiaTheme="minorHAnsi"/>
          <w:sz w:val="28"/>
          <w:szCs w:val="28"/>
          <w:lang w:eastAsia="en-US"/>
        </w:rPr>
        <w:t> </w:t>
      </w:r>
    </w:p>
    <w:p w14:paraId="35D1CDA1" w14:textId="7641B160" w:rsidR="00C81E0B" w:rsidRPr="00FF2AFA"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FF2AFA">
        <w:rPr>
          <w:rFonts w:eastAsiaTheme="minorHAnsi"/>
          <w:sz w:val="28"/>
          <w:szCs w:val="28"/>
          <w:lang w:eastAsia="en-US"/>
        </w:rPr>
        <w:t>за освітою:  </w:t>
      </w:r>
    </w:p>
    <w:p w14:paraId="4CCA732D" w14:textId="53E223CD" w:rsidR="00C81E0B" w:rsidRPr="00FF2AFA"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FF2AFA">
        <w:rPr>
          <w:rFonts w:eastAsiaTheme="minorHAnsi"/>
          <w:sz w:val="28"/>
          <w:szCs w:val="28"/>
          <w:lang w:eastAsia="en-US"/>
        </w:rPr>
        <w:t xml:space="preserve">вища – </w:t>
      </w:r>
      <w:r w:rsidR="00E24EC7" w:rsidRPr="00FF2AFA">
        <w:rPr>
          <w:rFonts w:eastAsiaTheme="minorHAnsi"/>
          <w:sz w:val="28"/>
          <w:szCs w:val="28"/>
          <w:lang w:eastAsia="en-US"/>
        </w:rPr>
        <w:t>90</w:t>
      </w:r>
      <w:r w:rsidRPr="00FF2AFA">
        <w:rPr>
          <w:rFonts w:eastAsiaTheme="minorHAnsi"/>
          <w:sz w:val="28"/>
          <w:szCs w:val="28"/>
          <w:lang w:eastAsia="en-US"/>
        </w:rPr>
        <w:t>%</w:t>
      </w:r>
      <w:r w:rsidR="004C64DE" w:rsidRPr="00FF2AFA">
        <w:rPr>
          <w:rFonts w:eastAsiaTheme="minorHAnsi"/>
          <w:sz w:val="28"/>
          <w:szCs w:val="28"/>
          <w:lang w:eastAsia="en-US"/>
        </w:rPr>
        <w:t>;</w:t>
      </w:r>
      <w:r w:rsidRPr="00FF2AFA">
        <w:rPr>
          <w:rFonts w:eastAsiaTheme="minorHAnsi"/>
          <w:sz w:val="28"/>
          <w:szCs w:val="28"/>
          <w:lang w:eastAsia="en-US"/>
        </w:rPr>
        <w:t> </w:t>
      </w:r>
    </w:p>
    <w:p w14:paraId="64E559D2" w14:textId="62A389B4" w:rsidR="005073CB" w:rsidRPr="00FF2AFA"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FF2AFA">
        <w:rPr>
          <w:rFonts w:eastAsiaTheme="minorHAnsi"/>
          <w:sz w:val="28"/>
          <w:szCs w:val="28"/>
          <w:lang w:eastAsia="en-US"/>
        </w:rPr>
        <w:t xml:space="preserve">вища з науковим ступенем – </w:t>
      </w:r>
      <w:r w:rsidR="004C64DE" w:rsidRPr="00FF2AFA">
        <w:rPr>
          <w:rFonts w:eastAsiaTheme="minorHAnsi"/>
          <w:sz w:val="28"/>
          <w:szCs w:val="28"/>
          <w:lang w:eastAsia="en-US"/>
        </w:rPr>
        <w:t>1</w:t>
      </w:r>
      <w:r w:rsidR="00E24EC7" w:rsidRPr="00FF2AFA">
        <w:rPr>
          <w:rFonts w:eastAsiaTheme="minorHAnsi"/>
          <w:sz w:val="28"/>
          <w:szCs w:val="28"/>
          <w:lang w:eastAsia="en-US"/>
        </w:rPr>
        <w:t>0</w:t>
      </w:r>
      <w:r w:rsidRPr="00FF2AFA">
        <w:rPr>
          <w:rFonts w:eastAsiaTheme="minorHAnsi"/>
          <w:sz w:val="28"/>
          <w:szCs w:val="28"/>
          <w:lang w:eastAsia="en-US"/>
        </w:rPr>
        <w:t>%; </w:t>
      </w:r>
    </w:p>
    <w:p w14:paraId="6B0D4A0B" w14:textId="6A3B405D" w:rsidR="00C81E0B" w:rsidRPr="00FF2AFA"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FF2AFA">
        <w:rPr>
          <w:rFonts w:eastAsiaTheme="minorHAnsi"/>
          <w:sz w:val="28"/>
          <w:szCs w:val="28"/>
          <w:lang w:eastAsia="en-US"/>
        </w:rPr>
        <w:t>за сферою діяльності: </w:t>
      </w:r>
    </w:p>
    <w:p w14:paraId="77DE7BD5" w14:textId="3704C3EF" w:rsidR="00C81E0B" w:rsidRPr="00FF2AFA"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FF2AFA">
        <w:rPr>
          <w:rFonts w:eastAsiaTheme="minorHAnsi"/>
          <w:sz w:val="28"/>
          <w:szCs w:val="28"/>
          <w:lang w:eastAsia="en-US"/>
        </w:rPr>
        <w:t xml:space="preserve">державна влада/місцеве самоврядування – </w:t>
      </w:r>
      <w:r w:rsidR="00E24EC7" w:rsidRPr="00FF2AFA">
        <w:rPr>
          <w:rFonts w:eastAsiaTheme="minorHAnsi"/>
          <w:sz w:val="28"/>
          <w:szCs w:val="28"/>
          <w:lang w:eastAsia="en-US"/>
        </w:rPr>
        <w:t>89</w:t>
      </w:r>
      <w:r w:rsidRPr="00FF2AFA">
        <w:rPr>
          <w:rFonts w:eastAsiaTheme="minorHAnsi"/>
          <w:sz w:val="28"/>
          <w:szCs w:val="28"/>
          <w:lang w:eastAsia="en-US"/>
        </w:rPr>
        <w:t>%; </w:t>
      </w:r>
    </w:p>
    <w:p w14:paraId="2D41938A" w14:textId="69372341" w:rsidR="00187473" w:rsidRPr="00FF2AFA" w:rsidRDefault="00187473" w:rsidP="001D6655">
      <w:pPr>
        <w:pStyle w:val="paragraph"/>
        <w:spacing w:before="0" w:beforeAutospacing="0" w:after="0" w:afterAutospacing="0"/>
        <w:ind w:firstLine="555"/>
        <w:jc w:val="both"/>
        <w:textAlignment w:val="baseline"/>
        <w:rPr>
          <w:rFonts w:eastAsiaTheme="minorHAnsi"/>
          <w:sz w:val="28"/>
          <w:szCs w:val="28"/>
          <w:lang w:eastAsia="en-US"/>
        </w:rPr>
      </w:pPr>
      <w:r w:rsidRPr="00FF2AFA">
        <w:rPr>
          <w:rFonts w:eastAsiaTheme="minorHAnsi"/>
          <w:sz w:val="28"/>
          <w:szCs w:val="28"/>
          <w:lang w:eastAsia="en-US"/>
        </w:rPr>
        <w:t xml:space="preserve">наукова діяльність, освіта – </w:t>
      </w:r>
      <w:r w:rsidR="00E24EC7" w:rsidRPr="00FF2AFA">
        <w:rPr>
          <w:rFonts w:eastAsiaTheme="minorHAnsi"/>
          <w:sz w:val="28"/>
          <w:szCs w:val="28"/>
          <w:lang w:eastAsia="en-US"/>
        </w:rPr>
        <w:t>6</w:t>
      </w:r>
      <w:r w:rsidRPr="00FF2AFA">
        <w:rPr>
          <w:rFonts w:eastAsiaTheme="minorHAnsi"/>
          <w:sz w:val="28"/>
          <w:szCs w:val="28"/>
          <w:lang w:eastAsia="en-US"/>
        </w:rPr>
        <w:t>%; </w:t>
      </w:r>
    </w:p>
    <w:p w14:paraId="47C5E408" w14:textId="3ED81C08" w:rsidR="00C81E0B" w:rsidRPr="00FF2AFA" w:rsidRDefault="00C81E0B" w:rsidP="001D6655">
      <w:pPr>
        <w:pStyle w:val="paragraph"/>
        <w:spacing w:before="0" w:beforeAutospacing="0" w:after="0" w:afterAutospacing="0"/>
        <w:ind w:left="555"/>
        <w:jc w:val="both"/>
        <w:textAlignment w:val="baseline"/>
        <w:rPr>
          <w:rFonts w:eastAsiaTheme="minorHAnsi"/>
          <w:sz w:val="28"/>
          <w:szCs w:val="28"/>
          <w:lang w:eastAsia="en-US"/>
        </w:rPr>
      </w:pPr>
      <w:r w:rsidRPr="00FF2AFA">
        <w:rPr>
          <w:rFonts w:eastAsiaTheme="minorHAnsi"/>
          <w:sz w:val="28"/>
          <w:szCs w:val="28"/>
          <w:lang w:eastAsia="en-US"/>
        </w:rPr>
        <w:t>бізнес</w:t>
      </w:r>
      <w:r w:rsidR="004F77CF" w:rsidRPr="00FF2AFA">
        <w:rPr>
          <w:rFonts w:eastAsiaTheme="minorHAnsi"/>
          <w:sz w:val="28"/>
          <w:szCs w:val="28"/>
          <w:lang w:eastAsia="en-US"/>
        </w:rPr>
        <w:t xml:space="preserve"> </w:t>
      </w:r>
      <w:r w:rsidRPr="00FF2AFA">
        <w:rPr>
          <w:rFonts w:eastAsiaTheme="minorHAnsi"/>
          <w:sz w:val="28"/>
          <w:szCs w:val="28"/>
          <w:lang w:eastAsia="en-US"/>
        </w:rPr>
        <w:t xml:space="preserve">– </w:t>
      </w:r>
      <w:r w:rsidR="00E24EC7" w:rsidRPr="00FF2AFA">
        <w:rPr>
          <w:rFonts w:eastAsiaTheme="minorHAnsi"/>
          <w:sz w:val="28"/>
          <w:szCs w:val="28"/>
          <w:lang w:eastAsia="en-US"/>
        </w:rPr>
        <w:t>4</w:t>
      </w:r>
      <w:r w:rsidRPr="00FF2AFA">
        <w:rPr>
          <w:rFonts w:eastAsiaTheme="minorHAnsi"/>
          <w:sz w:val="28"/>
          <w:szCs w:val="28"/>
          <w:lang w:eastAsia="en-US"/>
        </w:rPr>
        <w:t>%; </w:t>
      </w:r>
    </w:p>
    <w:p w14:paraId="65401431" w14:textId="4D2C62A6" w:rsidR="00510156" w:rsidRPr="00FF2AFA" w:rsidRDefault="00C81E0B" w:rsidP="001D6655">
      <w:pPr>
        <w:pStyle w:val="paragraph"/>
        <w:spacing w:before="0" w:beforeAutospacing="0" w:after="0" w:afterAutospacing="0"/>
        <w:ind w:firstLine="555"/>
        <w:jc w:val="both"/>
        <w:textAlignment w:val="baseline"/>
        <w:rPr>
          <w:rFonts w:eastAsiaTheme="minorHAnsi"/>
          <w:sz w:val="28"/>
          <w:szCs w:val="28"/>
          <w:lang w:eastAsia="en-US"/>
        </w:rPr>
      </w:pPr>
      <w:r w:rsidRPr="00FF2AFA">
        <w:rPr>
          <w:rFonts w:eastAsiaTheme="minorHAnsi"/>
          <w:sz w:val="28"/>
          <w:szCs w:val="28"/>
          <w:lang w:eastAsia="en-US"/>
        </w:rPr>
        <w:t xml:space="preserve">громадські організації – </w:t>
      </w:r>
      <w:r w:rsidR="00E24EC7" w:rsidRPr="00FF2AFA">
        <w:rPr>
          <w:rFonts w:eastAsiaTheme="minorHAnsi"/>
          <w:sz w:val="28"/>
          <w:szCs w:val="28"/>
          <w:lang w:eastAsia="en-US"/>
        </w:rPr>
        <w:t>1</w:t>
      </w:r>
      <w:r w:rsidRPr="00FF2AFA">
        <w:rPr>
          <w:rFonts w:eastAsiaTheme="minorHAnsi"/>
          <w:sz w:val="28"/>
          <w:szCs w:val="28"/>
          <w:lang w:eastAsia="en-US"/>
        </w:rPr>
        <w:t>%</w:t>
      </w:r>
      <w:r w:rsidR="004F77CF" w:rsidRPr="00FF2AFA">
        <w:rPr>
          <w:rFonts w:eastAsiaTheme="minorHAnsi"/>
          <w:sz w:val="28"/>
          <w:szCs w:val="28"/>
          <w:lang w:eastAsia="en-US"/>
        </w:rPr>
        <w:t>.</w:t>
      </w:r>
    </w:p>
    <w:p w14:paraId="16499F58" w14:textId="77777777" w:rsidR="004F77CF" w:rsidRPr="00FF2AFA" w:rsidRDefault="004F77CF" w:rsidP="001D6655">
      <w:pPr>
        <w:tabs>
          <w:tab w:val="left" w:pos="993"/>
        </w:tabs>
        <w:spacing w:after="0" w:line="240" w:lineRule="auto"/>
        <w:ind w:firstLine="567"/>
        <w:jc w:val="both"/>
        <w:rPr>
          <w:rFonts w:ascii="Times New Roman" w:hAnsi="Times New Roman" w:cs="Times New Roman"/>
          <w:sz w:val="28"/>
          <w:szCs w:val="28"/>
        </w:rPr>
      </w:pPr>
      <w:r w:rsidRPr="00FF2AFA">
        <w:rPr>
          <w:rFonts w:ascii="Times New Roman" w:hAnsi="Times New Roman" w:cs="Times New Roman"/>
          <w:sz w:val="28"/>
          <w:szCs w:val="28"/>
        </w:rPr>
        <w:t>1.2. Основні висновки за результатами опитування:</w:t>
      </w:r>
    </w:p>
    <w:p w14:paraId="272CE18E" w14:textId="0B0347B6" w:rsidR="00C70BAC" w:rsidRPr="00FF2AFA" w:rsidRDefault="00FA164B" w:rsidP="001D6655">
      <w:pPr>
        <w:tabs>
          <w:tab w:val="left" w:pos="993"/>
        </w:tabs>
        <w:spacing w:after="0" w:line="240" w:lineRule="auto"/>
        <w:ind w:firstLine="567"/>
        <w:jc w:val="both"/>
        <w:rPr>
          <w:rFonts w:ascii="Times New Roman" w:hAnsi="Times New Roman" w:cs="Times New Roman"/>
          <w:sz w:val="28"/>
          <w:szCs w:val="28"/>
        </w:rPr>
      </w:pPr>
      <w:r w:rsidRPr="00FF2AFA">
        <w:rPr>
          <w:rFonts w:ascii="Times New Roman" w:hAnsi="Times New Roman" w:cs="Times New Roman"/>
          <w:sz w:val="28"/>
          <w:szCs w:val="28"/>
        </w:rPr>
        <w:t>48</w:t>
      </w:r>
      <w:r w:rsidR="009A718F" w:rsidRPr="00FF2AFA">
        <w:rPr>
          <w:rFonts w:ascii="Times New Roman" w:hAnsi="Times New Roman" w:cs="Times New Roman"/>
          <w:sz w:val="28"/>
          <w:szCs w:val="28"/>
        </w:rPr>
        <w:t xml:space="preserve">% </w:t>
      </w:r>
      <w:r w:rsidR="00C70BAC" w:rsidRPr="00FF2AFA">
        <w:rPr>
          <w:rFonts w:ascii="Times New Roman" w:hAnsi="Times New Roman" w:cs="Times New Roman"/>
          <w:sz w:val="28"/>
          <w:szCs w:val="28"/>
        </w:rPr>
        <w:t xml:space="preserve">опитаних зазначили, що </w:t>
      </w:r>
      <w:r w:rsidR="00003A09" w:rsidRPr="00FF2AFA">
        <w:rPr>
          <w:rFonts w:ascii="Times New Roman" w:hAnsi="Times New Roman" w:cs="Times New Roman"/>
          <w:sz w:val="28"/>
          <w:szCs w:val="28"/>
        </w:rPr>
        <w:t xml:space="preserve">періодично </w:t>
      </w:r>
      <w:r w:rsidR="00C70BAC" w:rsidRPr="00FF2AFA">
        <w:rPr>
          <w:rFonts w:ascii="Times New Roman" w:hAnsi="Times New Roman" w:cs="Times New Roman"/>
          <w:sz w:val="28"/>
          <w:szCs w:val="28"/>
        </w:rPr>
        <w:t xml:space="preserve">використовують статистичну інформацію </w:t>
      </w:r>
      <w:r w:rsidR="00931260" w:rsidRPr="00FF2AFA">
        <w:rPr>
          <w:rFonts w:ascii="Times New Roman" w:hAnsi="Times New Roman" w:cs="Times New Roman"/>
          <w:sz w:val="28"/>
          <w:szCs w:val="28"/>
        </w:rPr>
        <w:t>з тематики опитування</w:t>
      </w:r>
      <w:r w:rsidR="00994D5F" w:rsidRPr="00FF2AFA">
        <w:rPr>
          <w:rFonts w:ascii="Times New Roman" w:hAnsi="Times New Roman" w:cs="Times New Roman"/>
          <w:sz w:val="28"/>
          <w:szCs w:val="28"/>
        </w:rPr>
        <w:t>,</w:t>
      </w:r>
      <w:r w:rsidR="00C70BAC" w:rsidRPr="00FF2AFA">
        <w:rPr>
          <w:rFonts w:ascii="Times New Roman" w:hAnsi="Times New Roman" w:cs="Times New Roman"/>
          <w:sz w:val="28"/>
          <w:szCs w:val="28"/>
        </w:rPr>
        <w:t xml:space="preserve"> </w:t>
      </w:r>
      <w:r w:rsidR="00E24EC7" w:rsidRPr="00FF2AFA">
        <w:rPr>
          <w:rFonts w:ascii="Times New Roman" w:hAnsi="Times New Roman" w:cs="Times New Roman"/>
          <w:sz w:val="28"/>
          <w:szCs w:val="28"/>
        </w:rPr>
        <w:t>9</w:t>
      </w:r>
      <w:r w:rsidR="00C70BAC" w:rsidRPr="00FF2AFA">
        <w:rPr>
          <w:rFonts w:ascii="Times New Roman" w:hAnsi="Times New Roman" w:cs="Times New Roman"/>
          <w:sz w:val="28"/>
          <w:szCs w:val="28"/>
        </w:rPr>
        <w:t xml:space="preserve">% </w:t>
      </w:r>
      <w:r w:rsidR="002C5B29" w:rsidRPr="00FF2AFA">
        <w:rPr>
          <w:rFonts w:ascii="Times New Roman" w:hAnsi="Times New Roman" w:cs="Times New Roman"/>
          <w:sz w:val="28"/>
          <w:szCs w:val="28"/>
        </w:rPr>
        <w:t>–</w:t>
      </w:r>
      <w:r w:rsidR="00C70BAC" w:rsidRPr="00FF2AFA">
        <w:rPr>
          <w:rFonts w:ascii="Times New Roman" w:hAnsi="Times New Roman" w:cs="Times New Roman"/>
          <w:sz w:val="28"/>
          <w:szCs w:val="28"/>
        </w:rPr>
        <w:t xml:space="preserve"> </w:t>
      </w:r>
      <w:r w:rsidR="00994D5F" w:rsidRPr="00FF2AFA">
        <w:rPr>
          <w:rFonts w:ascii="Times New Roman" w:hAnsi="Times New Roman" w:cs="Times New Roman"/>
          <w:sz w:val="28"/>
          <w:szCs w:val="28"/>
        </w:rPr>
        <w:t xml:space="preserve">користуються такою інформацією </w:t>
      </w:r>
      <w:r w:rsidR="00C70BAC" w:rsidRPr="00FF2AFA">
        <w:rPr>
          <w:rFonts w:ascii="Times New Roman" w:hAnsi="Times New Roman" w:cs="Times New Roman"/>
          <w:sz w:val="28"/>
          <w:szCs w:val="28"/>
        </w:rPr>
        <w:t xml:space="preserve">постійно, </w:t>
      </w:r>
      <w:r w:rsidRPr="00FF2AFA">
        <w:rPr>
          <w:rFonts w:ascii="Times New Roman" w:hAnsi="Times New Roman" w:cs="Times New Roman"/>
          <w:sz w:val="28"/>
          <w:szCs w:val="28"/>
        </w:rPr>
        <w:t>43</w:t>
      </w:r>
      <w:r w:rsidR="00C70BAC" w:rsidRPr="00FF2AFA">
        <w:rPr>
          <w:rFonts w:ascii="Times New Roman" w:hAnsi="Times New Roman" w:cs="Times New Roman"/>
          <w:sz w:val="28"/>
          <w:szCs w:val="28"/>
        </w:rPr>
        <w:t xml:space="preserve">% </w:t>
      </w:r>
      <w:r w:rsidR="002C5B29" w:rsidRPr="00FF2AFA">
        <w:rPr>
          <w:rFonts w:ascii="Times New Roman" w:hAnsi="Times New Roman" w:cs="Times New Roman"/>
          <w:sz w:val="28"/>
          <w:szCs w:val="28"/>
        </w:rPr>
        <w:t>–</w:t>
      </w:r>
      <w:r w:rsidR="00C70BAC" w:rsidRPr="00FF2AFA">
        <w:rPr>
          <w:rFonts w:ascii="Times New Roman" w:hAnsi="Times New Roman" w:cs="Times New Roman"/>
          <w:sz w:val="28"/>
          <w:szCs w:val="28"/>
        </w:rPr>
        <w:t xml:space="preserve"> майже не використовують; </w:t>
      </w:r>
    </w:p>
    <w:p w14:paraId="1B9E96F8" w14:textId="6AD4F726" w:rsidR="00C70BAC" w:rsidRPr="00FF2AFA" w:rsidRDefault="00E24EC7" w:rsidP="001D6655">
      <w:pPr>
        <w:tabs>
          <w:tab w:val="left" w:pos="993"/>
        </w:tabs>
        <w:spacing w:after="0" w:line="240" w:lineRule="auto"/>
        <w:ind w:firstLine="567"/>
        <w:jc w:val="both"/>
        <w:rPr>
          <w:rFonts w:ascii="Times New Roman" w:hAnsi="Times New Roman" w:cs="Times New Roman"/>
          <w:sz w:val="28"/>
          <w:szCs w:val="28"/>
        </w:rPr>
      </w:pPr>
      <w:r w:rsidRPr="00FF2AFA">
        <w:rPr>
          <w:rFonts w:ascii="Times New Roman" w:hAnsi="Times New Roman" w:cs="Times New Roman"/>
          <w:sz w:val="28"/>
          <w:szCs w:val="28"/>
        </w:rPr>
        <w:lastRenderedPageBreak/>
        <w:t>67</w:t>
      </w:r>
      <w:r w:rsidR="009671FA" w:rsidRPr="00FF2AFA">
        <w:rPr>
          <w:rFonts w:ascii="Times New Roman" w:hAnsi="Times New Roman" w:cs="Times New Roman"/>
          <w:sz w:val="28"/>
          <w:szCs w:val="28"/>
        </w:rPr>
        <w:t xml:space="preserve">% </w:t>
      </w:r>
      <w:r w:rsidR="00AB2FB9" w:rsidRPr="00FF2AFA">
        <w:rPr>
          <w:rFonts w:ascii="Times New Roman" w:hAnsi="Times New Roman" w:cs="Times New Roman"/>
          <w:sz w:val="28"/>
          <w:szCs w:val="28"/>
        </w:rPr>
        <w:t>респондентів</w:t>
      </w:r>
      <w:r w:rsidR="00003A09" w:rsidRPr="00FF2AFA">
        <w:rPr>
          <w:rFonts w:ascii="Times New Roman" w:hAnsi="Times New Roman" w:cs="Times New Roman"/>
          <w:sz w:val="28"/>
          <w:szCs w:val="28"/>
        </w:rPr>
        <w:t xml:space="preserve"> для отримання інформації з тематики опитування</w:t>
      </w:r>
      <w:r w:rsidR="00994D5F" w:rsidRPr="00FF2AFA">
        <w:rPr>
          <w:rFonts w:ascii="Times New Roman" w:hAnsi="Times New Roman" w:cs="Times New Roman"/>
          <w:sz w:val="28"/>
          <w:szCs w:val="28"/>
        </w:rPr>
        <w:t xml:space="preserve"> </w:t>
      </w:r>
      <w:r w:rsidR="00003A09" w:rsidRPr="00FF2AFA">
        <w:rPr>
          <w:rFonts w:ascii="Times New Roman" w:hAnsi="Times New Roman" w:cs="Times New Roman"/>
          <w:sz w:val="28"/>
          <w:szCs w:val="28"/>
        </w:rPr>
        <w:t>користуються</w:t>
      </w:r>
      <w:r w:rsidR="009671FA" w:rsidRPr="00FF2AFA">
        <w:rPr>
          <w:rFonts w:ascii="Times New Roman" w:hAnsi="Times New Roman" w:cs="Times New Roman"/>
          <w:sz w:val="28"/>
          <w:szCs w:val="28"/>
        </w:rPr>
        <w:t xml:space="preserve"> офіційн</w:t>
      </w:r>
      <w:r w:rsidR="00003A09" w:rsidRPr="00FF2AFA">
        <w:rPr>
          <w:rFonts w:ascii="Times New Roman" w:hAnsi="Times New Roman" w:cs="Times New Roman"/>
          <w:sz w:val="28"/>
          <w:szCs w:val="28"/>
        </w:rPr>
        <w:t>ими</w:t>
      </w:r>
      <w:r w:rsidR="009671FA" w:rsidRPr="00FF2AFA">
        <w:rPr>
          <w:rFonts w:ascii="Times New Roman" w:hAnsi="Times New Roman" w:cs="Times New Roman"/>
          <w:sz w:val="28"/>
          <w:szCs w:val="28"/>
        </w:rPr>
        <w:t xml:space="preserve"> вебресурс</w:t>
      </w:r>
      <w:r w:rsidR="00003A09" w:rsidRPr="00FF2AFA">
        <w:rPr>
          <w:rFonts w:ascii="Times New Roman" w:hAnsi="Times New Roman" w:cs="Times New Roman"/>
          <w:sz w:val="28"/>
          <w:szCs w:val="28"/>
        </w:rPr>
        <w:t>ами</w:t>
      </w:r>
      <w:r w:rsidR="009671FA" w:rsidRPr="00FF2AFA">
        <w:rPr>
          <w:rFonts w:ascii="Times New Roman" w:hAnsi="Times New Roman" w:cs="Times New Roman"/>
          <w:sz w:val="28"/>
          <w:szCs w:val="28"/>
        </w:rPr>
        <w:t xml:space="preserve"> Держстату, </w:t>
      </w:r>
      <w:r w:rsidRPr="00FF2AFA">
        <w:rPr>
          <w:rFonts w:ascii="Times New Roman" w:hAnsi="Times New Roman" w:cs="Times New Roman"/>
          <w:sz w:val="28"/>
          <w:szCs w:val="28"/>
        </w:rPr>
        <w:t>37% – шукають необхідні дані в мережі Інтернет, зокрема із застосуванням інструментів штучного інтелекту, 33</w:t>
      </w:r>
      <w:r w:rsidR="009671FA" w:rsidRPr="00FF2AFA">
        <w:rPr>
          <w:rFonts w:ascii="Times New Roman" w:hAnsi="Times New Roman" w:cs="Times New Roman"/>
          <w:sz w:val="28"/>
          <w:szCs w:val="28"/>
        </w:rPr>
        <w:t xml:space="preserve">% </w:t>
      </w:r>
      <w:r w:rsidR="002C5B29" w:rsidRPr="00FF2AFA">
        <w:rPr>
          <w:rFonts w:ascii="Times New Roman" w:hAnsi="Times New Roman" w:cs="Times New Roman"/>
          <w:sz w:val="28"/>
          <w:szCs w:val="28"/>
        </w:rPr>
        <w:t>–</w:t>
      </w:r>
      <w:r w:rsidR="009671FA" w:rsidRPr="00FF2AFA">
        <w:rPr>
          <w:rFonts w:ascii="Times New Roman" w:hAnsi="Times New Roman" w:cs="Times New Roman"/>
          <w:sz w:val="28"/>
          <w:szCs w:val="28"/>
        </w:rPr>
        <w:t xml:space="preserve"> надсилають запит на </w:t>
      </w:r>
      <w:r w:rsidR="00A058CE" w:rsidRPr="00FF2AFA">
        <w:rPr>
          <w:rFonts w:ascii="Times New Roman" w:hAnsi="Times New Roman" w:cs="Times New Roman"/>
          <w:sz w:val="28"/>
          <w:szCs w:val="28"/>
        </w:rPr>
        <w:t xml:space="preserve">отримання </w:t>
      </w:r>
      <w:r w:rsidR="009671FA" w:rsidRPr="00FF2AFA">
        <w:rPr>
          <w:rFonts w:ascii="Times New Roman" w:hAnsi="Times New Roman" w:cs="Times New Roman"/>
          <w:sz w:val="28"/>
          <w:szCs w:val="28"/>
        </w:rPr>
        <w:t>інформаці</w:t>
      </w:r>
      <w:r w:rsidR="00A058CE" w:rsidRPr="00FF2AFA">
        <w:rPr>
          <w:rFonts w:ascii="Times New Roman" w:hAnsi="Times New Roman" w:cs="Times New Roman"/>
          <w:sz w:val="28"/>
          <w:szCs w:val="28"/>
        </w:rPr>
        <w:t>ї</w:t>
      </w:r>
      <w:r w:rsidR="009671FA" w:rsidRPr="00FF2AFA">
        <w:rPr>
          <w:rFonts w:ascii="Times New Roman" w:hAnsi="Times New Roman" w:cs="Times New Roman"/>
          <w:sz w:val="28"/>
          <w:szCs w:val="28"/>
        </w:rPr>
        <w:t xml:space="preserve">, </w:t>
      </w:r>
      <w:r w:rsidR="00003A09" w:rsidRPr="00FF2AFA">
        <w:rPr>
          <w:rFonts w:ascii="Times New Roman" w:hAnsi="Times New Roman" w:cs="Times New Roman"/>
          <w:sz w:val="28"/>
          <w:szCs w:val="28"/>
        </w:rPr>
        <w:t xml:space="preserve">а </w:t>
      </w:r>
      <w:r w:rsidR="009A0FFD" w:rsidRPr="00FF2AFA">
        <w:rPr>
          <w:rFonts w:ascii="Times New Roman" w:hAnsi="Times New Roman" w:cs="Times New Roman"/>
          <w:sz w:val="28"/>
          <w:szCs w:val="28"/>
        </w:rPr>
        <w:t>3</w:t>
      </w:r>
      <w:r w:rsidR="009671FA" w:rsidRPr="00FF2AFA">
        <w:rPr>
          <w:rFonts w:ascii="Times New Roman" w:hAnsi="Times New Roman" w:cs="Times New Roman"/>
          <w:sz w:val="28"/>
          <w:szCs w:val="28"/>
        </w:rPr>
        <w:t xml:space="preserve">% </w:t>
      </w:r>
      <w:r w:rsidR="002C5B29" w:rsidRPr="00FF2AFA">
        <w:rPr>
          <w:rFonts w:ascii="Times New Roman" w:hAnsi="Times New Roman" w:cs="Times New Roman"/>
          <w:sz w:val="28"/>
          <w:szCs w:val="28"/>
        </w:rPr>
        <w:t>–</w:t>
      </w:r>
      <w:r w:rsidR="009671FA" w:rsidRPr="00FF2AFA">
        <w:rPr>
          <w:rFonts w:ascii="Times New Roman" w:hAnsi="Times New Roman" w:cs="Times New Roman"/>
          <w:sz w:val="28"/>
          <w:szCs w:val="28"/>
        </w:rPr>
        <w:t xml:space="preserve"> </w:t>
      </w:r>
      <w:r w:rsidR="00003A09" w:rsidRPr="00FF2AFA">
        <w:rPr>
          <w:rFonts w:ascii="Times New Roman" w:hAnsi="Times New Roman" w:cs="Times New Roman"/>
          <w:sz w:val="28"/>
          <w:szCs w:val="28"/>
        </w:rPr>
        <w:t xml:space="preserve">використовують </w:t>
      </w:r>
      <w:r w:rsidR="009671FA" w:rsidRPr="00FF2AFA">
        <w:rPr>
          <w:rFonts w:ascii="Times New Roman" w:hAnsi="Times New Roman" w:cs="Times New Roman"/>
          <w:sz w:val="28"/>
          <w:szCs w:val="28"/>
        </w:rPr>
        <w:t>інші джерела;</w:t>
      </w:r>
    </w:p>
    <w:p w14:paraId="2172B0DD" w14:textId="5D7FFF45" w:rsidR="004F77CF" w:rsidRPr="00FF2AFA" w:rsidRDefault="00B83E6D" w:rsidP="001D6655">
      <w:pPr>
        <w:tabs>
          <w:tab w:val="left" w:pos="993"/>
        </w:tabs>
        <w:spacing w:after="0" w:line="240" w:lineRule="auto"/>
        <w:ind w:firstLine="567"/>
        <w:jc w:val="both"/>
        <w:rPr>
          <w:rFonts w:ascii="Times New Roman" w:hAnsi="Times New Roman" w:cs="Times New Roman"/>
          <w:sz w:val="28"/>
          <w:szCs w:val="28"/>
        </w:rPr>
      </w:pPr>
      <w:r w:rsidRPr="00FF2AFA">
        <w:rPr>
          <w:rFonts w:ascii="Times New Roman" w:hAnsi="Times New Roman" w:cs="Times New Roman"/>
          <w:sz w:val="28"/>
          <w:szCs w:val="28"/>
        </w:rPr>
        <w:t>31</w:t>
      </w:r>
      <w:r w:rsidR="004F77CF" w:rsidRPr="00FF2AFA">
        <w:rPr>
          <w:rFonts w:ascii="Times New Roman" w:hAnsi="Times New Roman" w:cs="Times New Roman"/>
          <w:sz w:val="28"/>
          <w:szCs w:val="28"/>
        </w:rPr>
        <w:t xml:space="preserve">% </w:t>
      </w:r>
      <w:r w:rsidR="00AB2FB9" w:rsidRPr="00FF2AFA">
        <w:rPr>
          <w:rFonts w:ascii="Times New Roman" w:hAnsi="Times New Roman" w:cs="Times New Roman"/>
          <w:sz w:val="28"/>
          <w:szCs w:val="28"/>
        </w:rPr>
        <w:t>користувачів</w:t>
      </w:r>
      <w:r w:rsidR="004F77CF" w:rsidRPr="00FF2AFA">
        <w:rPr>
          <w:rFonts w:ascii="Times New Roman" w:hAnsi="Times New Roman" w:cs="Times New Roman"/>
          <w:sz w:val="28"/>
          <w:szCs w:val="28"/>
        </w:rPr>
        <w:t xml:space="preserve"> зазначили, що статистична інформація з тематики опитування є основ</w:t>
      </w:r>
      <w:r w:rsidR="000B3CA4" w:rsidRPr="00FF2AFA">
        <w:rPr>
          <w:rFonts w:ascii="Times New Roman" w:hAnsi="Times New Roman" w:cs="Times New Roman"/>
          <w:sz w:val="28"/>
          <w:szCs w:val="28"/>
        </w:rPr>
        <w:t>н</w:t>
      </w:r>
      <w:r w:rsidR="004F77CF" w:rsidRPr="00FF2AFA">
        <w:rPr>
          <w:rFonts w:ascii="Times New Roman" w:hAnsi="Times New Roman" w:cs="Times New Roman"/>
          <w:sz w:val="28"/>
          <w:szCs w:val="28"/>
        </w:rPr>
        <w:t>ою або важливою складовою їхньої діяльності</w:t>
      </w:r>
      <w:r w:rsidR="00B92B4B" w:rsidRPr="00FF2AFA">
        <w:rPr>
          <w:rFonts w:ascii="Times New Roman" w:hAnsi="Times New Roman" w:cs="Times New Roman"/>
          <w:sz w:val="28"/>
          <w:szCs w:val="28"/>
        </w:rPr>
        <w:t xml:space="preserve">, </w:t>
      </w:r>
      <w:r w:rsidRPr="00FF2AFA">
        <w:rPr>
          <w:rFonts w:ascii="Times New Roman" w:hAnsi="Times New Roman" w:cs="Times New Roman"/>
          <w:sz w:val="28"/>
          <w:szCs w:val="28"/>
        </w:rPr>
        <w:t>68</w:t>
      </w:r>
      <w:r w:rsidR="00B92B4B" w:rsidRPr="00FF2AFA">
        <w:rPr>
          <w:rFonts w:ascii="Times New Roman" w:hAnsi="Times New Roman" w:cs="Times New Roman"/>
          <w:sz w:val="28"/>
          <w:szCs w:val="28"/>
        </w:rPr>
        <w:t xml:space="preserve">% – </w:t>
      </w:r>
      <w:r w:rsidR="00A058CE" w:rsidRPr="00FF2AFA">
        <w:rPr>
          <w:rFonts w:ascii="Times New Roman" w:hAnsi="Times New Roman" w:cs="Times New Roman"/>
          <w:sz w:val="28"/>
          <w:szCs w:val="28"/>
        </w:rPr>
        <w:t xml:space="preserve">використовують </w:t>
      </w:r>
      <w:r w:rsidR="00FE3A56" w:rsidRPr="00FF2AFA">
        <w:rPr>
          <w:rFonts w:ascii="Times New Roman" w:hAnsi="Times New Roman" w:cs="Times New Roman"/>
          <w:sz w:val="28"/>
          <w:szCs w:val="28"/>
        </w:rPr>
        <w:t xml:space="preserve">її як додаткову </w:t>
      </w:r>
      <w:r w:rsidR="00A058CE" w:rsidRPr="00FF2AFA">
        <w:rPr>
          <w:rFonts w:ascii="Times New Roman" w:hAnsi="Times New Roman" w:cs="Times New Roman"/>
          <w:sz w:val="28"/>
          <w:szCs w:val="28"/>
        </w:rPr>
        <w:t>інформаці</w:t>
      </w:r>
      <w:r w:rsidR="00FE3A56" w:rsidRPr="00FF2AFA">
        <w:rPr>
          <w:rFonts w:ascii="Times New Roman" w:hAnsi="Times New Roman" w:cs="Times New Roman"/>
          <w:sz w:val="28"/>
          <w:szCs w:val="28"/>
        </w:rPr>
        <w:t>ю</w:t>
      </w:r>
      <w:r w:rsidR="004F77CF" w:rsidRPr="00FF2AFA">
        <w:rPr>
          <w:rFonts w:ascii="Times New Roman" w:hAnsi="Times New Roman" w:cs="Times New Roman"/>
          <w:sz w:val="28"/>
          <w:szCs w:val="28"/>
        </w:rPr>
        <w:t>;</w:t>
      </w:r>
    </w:p>
    <w:p w14:paraId="1C8E2F4C" w14:textId="653A00BC" w:rsidR="00931260" w:rsidRPr="00D37EE3" w:rsidRDefault="00B83E6D" w:rsidP="001D6655">
      <w:pPr>
        <w:tabs>
          <w:tab w:val="left" w:pos="993"/>
        </w:tabs>
        <w:spacing w:after="0" w:line="240" w:lineRule="auto"/>
        <w:ind w:firstLine="567"/>
        <w:jc w:val="both"/>
        <w:rPr>
          <w:rFonts w:ascii="Times New Roman" w:hAnsi="Times New Roman" w:cs="Times New Roman"/>
          <w:sz w:val="28"/>
          <w:szCs w:val="28"/>
        </w:rPr>
      </w:pPr>
      <w:r w:rsidRPr="00FF2AFA">
        <w:rPr>
          <w:rFonts w:ascii="Times New Roman" w:hAnsi="Times New Roman" w:cs="Times New Roman"/>
          <w:sz w:val="28"/>
          <w:szCs w:val="28"/>
        </w:rPr>
        <w:t>69</w:t>
      </w:r>
      <w:r w:rsidR="00931260" w:rsidRPr="00FF2AFA">
        <w:rPr>
          <w:rFonts w:ascii="Times New Roman" w:hAnsi="Times New Roman" w:cs="Times New Roman"/>
          <w:sz w:val="28"/>
          <w:szCs w:val="28"/>
        </w:rPr>
        <w:t>% опитаних використовують інформацію з тематики опитування</w:t>
      </w:r>
      <w:r w:rsidR="00AD278C" w:rsidRPr="00FF2AFA">
        <w:rPr>
          <w:rFonts w:ascii="Times New Roman" w:hAnsi="Times New Roman" w:cs="Times New Roman"/>
          <w:sz w:val="28"/>
          <w:szCs w:val="28"/>
        </w:rPr>
        <w:t xml:space="preserve"> </w:t>
      </w:r>
      <w:r w:rsidR="00AD278C" w:rsidRPr="00FF2AFA">
        <w:rPr>
          <w:rFonts w:ascii="Times New Roman" w:hAnsi="Times New Roman" w:cs="Times New Roman"/>
          <w:sz w:val="28"/>
          <w:szCs w:val="28"/>
        </w:rPr>
        <w:br/>
      </w:r>
      <w:r w:rsidR="00931260" w:rsidRPr="00FF2AFA">
        <w:rPr>
          <w:rFonts w:ascii="Times New Roman" w:hAnsi="Times New Roman" w:cs="Times New Roman"/>
          <w:sz w:val="28"/>
          <w:szCs w:val="28"/>
        </w:rPr>
        <w:t xml:space="preserve">для підготовки аналітичних матеріалів, </w:t>
      </w:r>
      <w:r w:rsidRPr="00FF2AFA">
        <w:rPr>
          <w:rFonts w:ascii="Times New Roman" w:hAnsi="Times New Roman" w:cs="Times New Roman"/>
          <w:sz w:val="28"/>
          <w:szCs w:val="28"/>
        </w:rPr>
        <w:t xml:space="preserve">28% – моніторингу виконання загальнодержавних програм розвитку, 26% – розробки концепцій, програм, </w:t>
      </w:r>
      <w:r w:rsidRPr="00D37EE3">
        <w:rPr>
          <w:rFonts w:ascii="Times New Roman" w:hAnsi="Times New Roman" w:cs="Times New Roman"/>
          <w:sz w:val="28"/>
          <w:szCs w:val="28"/>
        </w:rPr>
        <w:t>законодавчих і нормативно</w:t>
      </w:r>
      <w:r w:rsidR="001B4845" w:rsidRPr="00D37EE3">
        <w:rPr>
          <w:rFonts w:ascii="Times New Roman" w:hAnsi="Times New Roman" w:cs="Times New Roman"/>
          <w:sz w:val="28"/>
          <w:szCs w:val="28"/>
        </w:rPr>
        <w:t>-</w:t>
      </w:r>
      <w:r w:rsidRPr="00D37EE3">
        <w:rPr>
          <w:rFonts w:ascii="Times New Roman" w:hAnsi="Times New Roman" w:cs="Times New Roman"/>
          <w:sz w:val="28"/>
          <w:szCs w:val="28"/>
        </w:rPr>
        <w:t>правових актів, 19</w:t>
      </w:r>
      <w:r w:rsidR="00931260" w:rsidRPr="00D37EE3">
        <w:rPr>
          <w:rFonts w:ascii="Times New Roman" w:hAnsi="Times New Roman" w:cs="Times New Roman"/>
          <w:sz w:val="28"/>
          <w:szCs w:val="28"/>
        </w:rPr>
        <w:t>% – аналізу та прогнозування соціально</w:t>
      </w:r>
      <w:r w:rsidR="001B4845" w:rsidRPr="00D37EE3">
        <w:rPr>
          <w:rFonts w:ascii="Times New Roman" w:hAnsi="Times New Roman" w:cs="Times New Roman"/>
          <w:sz w:val="28"/>
          <w:szCs w:val="28"/>
        </w:rPr>
        <w:t>-</w:t>
      </w:r>
      <w:r w:rsidR="00931260" w:rsidRPr="00D37EE3">
        <w:rPr>
          <w:rFonts w:ascii="Times New Roman" w:hAnsi="Times New Roman" w:cs="Times New Roman"/>
          <w:sz w:val="28"/>
          <w:szCs w:val="28"/>
        </w:rPr>
        <w:t xml:space="preserve">економічного розвитку країни, </w:t>
      </w:r>
      <w:r w:rsidRPr="00D37EE3">
        <w:rPr>
          <w:rFonts w:ascii="Times New Roman" w:hAnsi="Times New Roman" w:cs="Times New Roman"/>
          <w:sz w:val="28"/>
          <w:szCs w:val="28"/>
        </w:rPr>
        <w:t>6</w:t>
      </w:r>
      <w:r w:rsidR="00496FCF" w:rsidRPr="00D37EE3">
        <w:rPr>
          <w:rFonts w:ascii="Times New Roman" w:hAnsi="Times New Roman" w:cs="Times New Roman"/>
          <w:sz w:val="28"/>
          <w:szCs w:val="28"/>
        </w:rPr>
        <w:t>%</w:t>
      </w:r>
      <w:r w:rsidR="001B4845" w:rsidRPr="00D37EE3">
        <w:rPr>
          <w:rFonts w:ascii="Times New Roman" w:hAnsi="Times New Roman" w:cs="Times New Roman"/>
          <w:sz w:val="28"/>
          <w:szCs w:val="28"/>
        </w:rPr>
        <w:t xml:space="preserve"> </w:t>
      </w:r>
      <w:r w:rsidR="00D37EE3" w:rsidRPr="00D37EE3">
        <w:rPr>
          <w:rFonts w:ascii="Times New Roman" w:hAnsi="Times New Roman" w:cs="Times New Roman"/>
          <w:sz w:val="28"/>
          <w:szCs w:val="28"/>
        </w:rPr>
        <w:t xml:space="preserve">– </w:t>
      </w:r>
      <w:r w:rsidR="001B4845" w:rsidRPr="00D37EE3">
        <w:rPr>
          <w:rFonts w:ascii="Times New Roman" w:hAnsi="Times New Roman" w:cs="Times New Roman"/>
          <w:sz w:val="28"/>
          <w:szCs w:val="28"/>
        </w:rPr>
        <w:t xml:space="preserve">з </w:t>
      </w:r>
      <w:r w:rsidR="00496FCF" w:rsidRPr="00D37EE3">
        <w:rPr>
          <w:rFonts w:ascii="Times New Roman" w:hAnsi="Times New Roman" w:cs="Times New Roman"/>
          <w:sz w:val="28"/>
          <w:szCs w:val="28"/>
        </w:rPr>
        <w:t>інших документів;</w:t>
      </w:r>
    </w:p>
    <w:p w14:paraId="0D45417F" w14:textId="1893A2A6" w:rsidR="00404240" w:rsidRPr="00D37EE3" w:rsidRDefault="00B83E6D" w:rsidP="001D6655">
      <w:pPr>
        <w:tabs>
          <w:tab w:val="left" w:pos="993"/>
        </w:tabs>
        <w:spacing w:after="0" w:line="240" w:lineRule="auto"/>
        <w:ind w:firstLine="567"/>
        <w:jc w:val="both"/>
        <w:rPr>
          <w:rFonts w:ascii="Times New Roman" w:hAnsi="Times New Roman" w:cs="Times New Roman"/>
          <w:sz w:val="28"/>
          <w:szCs w:val="28"/>
        </w:rPr>
      </w:pPr>
      <w:r w:rsidRPr="00D37EE3">
        <w:rPr>
          <w:rFonts w:ascii="Times New Roman" w:hAnsi="Times New Roman" w:cs="Times New Roman"/>
          <w:sz w:val="28"/>
          <w:szCs w:val="28"/>
        </w:rPr>
        <w:t>25</w:t>
      </w:r>
      <w:r w:rsidR="00496FCF" w:rsidRPr="00D37EE3">
        <w:rPr>
          <w:rFonts w:ascii="Times New Roman" w:hAnsi="Times New Roman" w:cs="Times New Roman"/>
          <w:sz w:val="28"/>
          <w:szCs w:val="28"/>
        </w:rPr>
        <w:t xml:space="preserve">% </w:t>
      </w:r>
      <w:r w:rsidR="00AB2FB9" w:rsidRPr="00D37EE3">
        <w:rPr>
          <w:rFonts w:ascii="Times New Roman" w:hAnsi="Times New Roman" w:cs="Times New Roman"/>
          <w:sz w:val="28"/>
          <w:szCs w:val="28"/>
        </w:rPr>
        <w:t>респондентів</w:t>
      </w:r>
      <w:r w:rsidR="00496FCF" w:rsidRPr="00D37EE3">
        <w:rPr>
          <w:rFonts w:ascii="Times New Roman" w:hAnsi="Times New Roman" w:cs="Times New Roman"/>
          <w:sz w:val="28"/>
          <w:szCs w:val="28"/>
        </w:rPr>
        <w:t xml:space="preserve"> </w:t>
      </w:r>
      <w:r w:rsidR="00AD278C" w:rsidRPr="00D37EE3">
        <w:rPr>
          <w:rFonts w:ascii="Times New Roman" w:hAnsi="Times New Roman" w:cs="Times New Roman"/>
          <w:sz w:val="28"/>
          <w:szCs w:val="28"/>
        </w:rPr>
        <w:t xml:space="preserve">у своїй професійній діяльності </w:t>
      </w:r>
      <w:r w:rsidR="00496FCF" w:rsidRPr="00D37EE3">
        <w:rPr>
          <w:rFonts w:ascii="Times New Roman" w:hAnsi="Times New Roman" w:cs="Times New Roman"/>
          <w:sz w:val="28"/>
          <w:szCs w:val="28"/>
        </w:rPr>
        <w:t xml:space="preserve">використовують </w:t>
      </w:r>
      <w:r w:rsidR="00AD278C" w:rsidRPr="00D37EE3">
        <w:rPr>
          <w:rFonts w:ascii="Times New Roman" w:hAnsi="Times New Roman" w:cs="Times New Roman"/>
          <w:sz w:val="28"/>
          <w:szCs w:val="28"/>
        </w:rPr>
        <w:br/>
      </w:r>
      <w:r w:rsidR="00600D03" w:rsidRPr="00D37EE3">
        <w:rPr>
          <w:rFonts w:ascii="Times New Roman" w:hAnsi="Times New Roman" w:cs="Times New Roman"/>
          <w:sz w:val="28"/>
          <w:szCs w:val="28"/>
        </w:rPr>
        <w:t>набір даних у Банку даних "Лісогосподарська діяльність"</w:t>
      </w:r>
      <w:r w:rsidR="00496FCF" w:rsidRPr="00D37EE3">
        <w:rPr>
          <w:rFonts w:ascii="Times New Roman" w:hAnsi="Times New Roman" w:cs="Times New Roman"/>
          <w:sz w:val="28"/>
          <w:szCs w:val="28"/>
        </w:rPr>
        <w:t xml:space="preserve">, </w:t>
      </w:r>
      <w:r w:rsidR="001B4845" w:rsidRPr="00D37EE3">
        <w:rPr>
          <w:rFonts w:ascii="Times New Roman" w:hAnsi="Times New Roman" w:cs="Times New Roman"/>
          <w:sz w:val="28"/>
          <w:szCs w:val="28"/>
        </w:rPr>
        <w:t>і</w:t>
      </w:r>
      <w:r w:rsidR="00496FCF" w:rsidRPr="00D37EE3">
        <w:rPr>
          <w:rFonts w:ascii="Times New Roman" w:hAnsi="Times New Roman" w:cs="Times New Roman"/>
          <w:sz w:val="28"/>
          <w:szCs w:val="28"/>
        </w:rPr>
        <w:t xml:space="preserve">з них </w:t>
      </w:r>
      <w:r w:rsidR="000E5151" w:rsidRPr="00D37EE3">
        <w:rPr>
          <w:rFonts w:ascii="Times New Roman" w:hAnsi="Times New Roman" w:cs="Times New Roman"/>
          <w:sz w:val="28"/>
          <w:szCs w:val="28"/>
        </w:rPr>
        <w:t>67</w:t>
      </w:r>
      <w:r w:rsidR="00496FCF" w:rsidRPr="00D37EE3">
        <w:rPr>
          <w:rFonts w:ascii="Times New Roman" w:hAnsi="Times New Roman" w:cs="Times New Roman"/>
          <w:sz w:val="28"/>
          <w:szCs w:val="28"/>
        </w:rPr>
        <w:t xml:space="preserve">% надали </w:t>
      </w:r>
      <w:r w:rsidR="00600D03" w:rsidRPr="00D37EE3">
        <w:rPr>
          <w:rFonts w:ascii="Times New Roman" w:hAnsi="Times New Roman" w:cs="Times New Roman"/>
          <w:sz w:val="28"/>
          <w:szCs w:val="28"/>
        </w:rPr>
        <w:t>йому</w:t>
      </w:r>
      <w:r w:rsidR="00314FA1" w:rsidRPr="00D37EE3">
        <w:rPr>
          <w:rFonts w:ascii="Times New Roman" w:hAnsi="Times New Roman" w:cs="Times New Roman"/>
          <w:sz w:val="28"/>
          <w:szCs w:val="28"/>
        </w:rPr>
        <w:t xml:space="preserve"> </w:t>
      </w:r>
      <w:r w:rsidR="00496FCF" w:rsidRPr="00D37EE3">
        <w:rPr>
          <w:rFonts w:ascii="Times New Roman" w:hAnsi="Times New Roman" w:cs="Times New Roman"/>
          <w:sz w:val="28"/>
          <w:szCs w:val="28"/>
        </w:rPr>
        <w:t>позитивну оцінку</w:t>
      </w:r>
      <w:r w:rsidR="00723FF1" w:rsidRPr="00D37EE3">
        <w:rPr>
          <w:rFonts w:ascii="Times New Roman" w:hAnsi="Times New Roman" w:cs="Times New Roman"/>
          <w:sz w:val="28"/>
          <w:szCs w:val="28"/>
        </w:rPr>
        <w:t>;</w:t>
      </w:r>
      <w:r w:rsidR="00404240" w:rsidRPr="00D37EE3">
        <w:rPr>
          <w:rFonts w:ascii="Times New Roman" w:hAnsi="Times New Roman" w:cs="Times New Roman"/>
          <w:sz w:val="28"/>
          <w:szCs w:val="28"/>
        </w:rPr>
        <w:t xml:space="preserve"> </w:t>
      </w:r>
    </w:p>
    <w:p w14:paraId="66A6BFD6" w14:textId="72D383CE" w:rsidR="00600D03" w:rsidRPr="00D37EE3" w:rsidRDefault="00B83E6D" w:rsidP="001D6655">
      <w:pPr>
        <w:pStyle w:val="paragraph"/>
        <w:spacing w:before="0" w:beforeAutospacing="0" w:after="0" w:afterAutospacing="0"/>
        <w:ind w:firstLine="540"/>
        <w:jc w:val="both"/>
        <w:textAlignment w:val="baseline"/>
        <w:rPr>
          <w:sz w:val="28"/>
          <w:szCs w:val="28"/>
        </w:rPr>
      </w:pPr>
      <w:r w:rsidRPr="00D37EE3">
        <w:rPr>
          <w:sz w:val="28"/>
          <w:szCs w:val="28"/>
        </w:rPr>
        <w:t>23</w:t>
      </w:r>
      <w:r w:rsidR="00600D03" w:rsidRPr="00D37EE3">
        <w:rPr>
          <w:sz w:val="28"/>
          <w:szCs w:val="28"/>
        </w:rPr>
        <w:t xml:space="preserve">% респондентів у своїй професійній діяльності використовують </w:t>
      </w:r>
      <w:r w:rsidR="00600D03" w:rsidRPr="00D37EE3">
        <w:rPr>
          <w:sz w:val="28"/>
          <w:szCs w:val="28"/>
        </w:rPr>
        <w:br/>
      </w:r>
      <w:r w:rsidR="00600D03" w:rsidRPr="00D37EE3">
        <w:rPr>
          <w:sz w:val="28"/>
          <w:szCs w:val="28"/>
          <w:shd w:val="clear" w:color="auto" w:fill="FFFFFF"/>
        </w:rPr>
        <w:t>дашборд "Лісогосподарська діяльність"</w:t>
      </w:r>
      <w:r w:rsidR="00600D03" w:rsidRPr="00D37EE3">
        <w:rPr>
          <w:sz w:val="28"/>
          <w:szCs w:val="28"/>
        </w:rPr>
        <w:t xml:space="preserve">, </w:t>
      </w:r>
      <w:r w:rsidR="001B4845" w:rsidRPr="00D37EE3">
        <w:rPr>
          <w:sz w:val="28"/>
          <w:szCs w:val="28"/>
        </w:rPr>
        <w:t>і</w:t>
      </w:r>
      <w:r w:rsidR="00600D03" w:rsidRPr="00D37EE3">
        <w:rPr>
          <w:sz w:val="28"/>
          <w:szCs w:val="28"/>
        </w:rPr>
        <w:t xml:space="preserve">з них </w:t>
      </w:r>
      <w:r w:rsidR="000E5151" w:rsidRPr="00D37EE3">
        <w:rPr>
          <w:sz w:val="28"/>
          <w:szCs w:val="28"/>
        </w:rPr>
        <w:t>70</w:t>
      </w:r>
      <w:r w:rsidR="00600D03" w:rsidRPr="00D37EE3">
        <w:rPr>
          <w:sz w:val="28"/>
          <w:szCs w:val="28"/>
        </w:rPr>
        <w:t xml:space="preserve">% надали йому позитивну оцінку; </w:t>
      </w:r>
    </w:p>
    <w:p w14:paraId="6ECF3127" w14:textId="69D3BD76" w:rsidR="002C5B29" w:rsidRPr="00FF2AFA" w:rsidRDefault="00473B68" w:rsidP="001D6655">
      <w:pPr>
        <w:tabs>
          <w:tab w:val="left" w:pos="993"/>
        </w:tabs>
        <w:spacing w:after="0" w:line="240" w:lineRule="auto"/>
        <w:ind w:firstLine="567"/>
        <w:jc w:val="both"/>
        <w:rPr>
          <w:rFonts w:ascii="Times New Roman" w:hAnsi="Times New Roman" w:cs="Times New Roman"/>
          <w:sz w:val="28"/>
          <w:szCs w:val="28"/>
        </w:rPr>
      </w:pPr>
      <w:r w:rsidRPr="00D37EE3">
        <w:rPr>
          <w:rFonts w:ascii="Times New Roman" w:hAnsi="Times New Roman" w:cs="Times New Roman"/>
          <w:sz w:val="28"/>
          <w:szCs w:val="28"/>
        </w:rPr>
        <w:t>65</w:t>
      </w:r>
      <w:r w:rsidR="00300BF1" w:rsidRPr="00D37EE3">
        <w:rPr>
          <w:rFonts w:ascii="Times New Roman" w:hAnsi="Times New Roman" w:cs="Times New Roman"/>
          <w:sz w:val="28"/>
          <w:szCs w:val="28"/>
        </w:rPr>
        <w:t xml:space="preserve">% </w:t>
      </w:r>
      <w:r w:rsidR="00AB2FB9" w:rsidRPr="00D37EE3">
        <w:rPr>
          <w:rFonts w:ascii="Times New Roman" w:hAnsi="Times New Roman" w:cs="Times New Roman"/>
          <w:sz w:val="28"/>
          <w:szCs w:val="28"/>
        </w:rPr>
        <w:t>користувачів</w:t>
      </w:r>
      <w:r w:rsidR="00300BF1" w:rsidRPr="00D37EE3">
        <w:rPr>
          <w:rFonts w:ascii="Times New Roman" w:hAnsi="Times New Roman" w:cs="Times New Roman"/>
          <w:sz w:val="28"/>
          <w:szCs w:val="28"/>
        </w:rPr>
        <w:t xml:space="preserve"> зазначили, що використовують </w:t>
      </w:r>
      <w:r w:rsidR="00BF4966" w:rsidRPr="00D37EE3">
        <w:rPr>
          <w:rFonts w:ascii="Times New Roman" w:hAnsi="Times New Roman" w:cs="Times New Roman"/>
          <w:sz w:val="28"/>
          <w:szCs w:val="28"/>
        </w:rPr>
        <w:t>у</w:t>
      </w:r>
      <w:r w:rsidR="00AD278C" w:rsidRPr="00D37EE3">
        <w:rPr>
          <w:rFonts w:ascii="Times New Roman" w:hAnsi="Times New Roman" w:cs="Times New Roman"/>
          <w:sz w:val="28"/>
          <w:szCs w:val="28"/>
        </w:rPr>
        <w:t xml:space="preserve"> своїй роботі </w:t>
      </w:r>
      <w:r w:rsidR="00300BF1" w:rsidRPr="00D37EE3">
        <w:rPr>
          <w:rFonts w:ascii="Times New Roman" w:hAnsi="Times New Roman" w:cs="Times New Roman"/>
          <w:sz w:val="28"/>
          <w:szCs w:val="28"/>
        </w:rPr>
        <w:t>показник "</w:t>
      </w:r>
      <w:r w:rsidRPr="00D37EE3">
        <w:rPr>
          <w:rFonts w:ascii="Times New Roman" w:eastAsia="Times New Roman" w:hAnsi="Times New Roman" w:cs="Times New Roman"/>
          <w:sz w:val="28"/>
          <w:szCs w:val="28"/>
          <w:lang w:eastAsia="uk-UA"/>
        </w:rPr>
        <w:t>Витрати на охорону навколишнього природного середовища</w:t>
      </w:r>
      <w:r w:rsidR="00300BF1" w:rsidRPr="00D37EE3">
        <w:rPr>
          <w:rFonts w:ascii="Times New Roman" w:hAnsi="Times New Roman" w:cs="Times New Roman"/>
          <w:sz w:val="28"/>
          <w:szCs w:val="28"/>
        </w:rPr>
        <w:t xml:space="preserve">", </w:t>
      </w:r>
      <w:r w:rsidRPr="00D37EE3">
        <w:rPr>
          <w:rFonts w:ascii="Times New Roman" w:hAnsi="Times New Roman" w:cs="Times New Roman"/>
          <w:sz w:val="28"/>
          <w:szCs w:val="28"/>
        </w:rPr>
        <w:t>39</w:t>
      </w:r>
      <w:r w:rsidR="00A52E91" w:rsidRPr="00D37EE3">
        <w:rPr>
          <w:rFonts w:ascii="Times New Roman" w:hAnsi="Times New Roman" w:cs="Times New Roman"/>
          <w:sz w:val="28"/>
          <w:szCs w:val="28"/>
        </w:rPr>
        <w:t xml:space="preserve">% </w:t>
      </w:r>
      <w:r w:rsidR="002C5B29" w:rsidRPr="00D37EE3">
        <w:rPr>
          <w:rFonts w:ascii="Times New Roman" w:hAnsi="Times New Roman" w:cs="Times New Roman"/>
          <w:sz w:val="28"/>
          <w:szCs w:val="28"/>
        </w:rPr>
        <w:t>–</w:t>
      </w:r>
      <w:r w:rsidR="00A52E91" w:rsidRPr="00D37EE3">
        <w:rPr>
          <w:rFonts w:ascii="Times New Roman" w:hAnsi="Times New Roman" w:cs="Times New Roman"/>
          <w:sz w:val="28"/>
          <w:szCs w:val="28"/>
        </w:rPr>
        <w:t xml:space="preserve"> </w:t>
      </w:r>
      <w:r w:rsidR="002C5B29" w:rsidRPr="00D37EE3">
        <w:rPr>
          <w:rFonts w:ascii="Times New Roman" w:hAnsi="Times New Roman" w:cs="Times New Roman"/>
          <w:sz w:val="28"/>
          <w:szCs w:val="28"/>
        </w:rPr>
        <w:t>показник "</w:t>
      </w:r>
      <w:r w:rsidRPr="00D37EE3">
        <w:rPr>
          <w:rFonts w:ascii="Times New Roman" w:eastAsia="Times New Roman" w:hAnsi="Times New Roman" w:cs="Times New Roman"/>
          <w:sz w:val="28"/>
          <w:szCs w:val="28"/>
          <w:lang w:eastAsia="uk-UA"/>
        </w:rPr>
        <w:t>Поточні витрати на охорону навколишнього природного середовища</w:t>
      </w:r>
      <w:r w:rsidR="002C5B29" w:rsidRPr="00D37EE3">
        <w:rPr>
          <w:rFonts w:ascii="Times New Roman" w:hAnsi="Times New Roman" w:cs="Times New Roman"/>
          <w:sz w:val="28"/>
          <w:szCs w:val="28"/>
        </w:rPr>
        <w:t>"</w:t>
      </w:r>
      <w:r w:rsidR="00A52E91" w:rsidRPr="00D37EE3">
        <w:rPr>
          <w:rFonts w:ascii="Times New Roman" w:hAnsi="Times New Roman" w:cs="Times New Roman"/>
          <w:sz w:val="28"/>
          <w:szCs w:val="28"/>
        </w:rPr>
        <w:t xml:space="preserve">, </w:t>
      </w:r>
      <w:r w:rsidRPr="00D37EE3">
        <w:rPr>
          <w:rFonts w:ascii="Times New Roman" w:hAnsi="Times New Roman" w:cs="Times New Roman"/>
          <w:sz w:val="28"/>
          <w:szCs w:val="28"/>
        </w:rPr>
        <w:t>32</w:t>
      </w:r>
      <w:r w:rsidR="00521F62" w:rsidRPr="00D37EE3">
        <w:rPr>
          <w:rFonts w:ascii="Times New Roman" w:hAnsi="Times New Roman" w:cs="Times New Roman"/>
          <w:sz w:val="28"/>
          <w:szCs w:val="28"/>
        </w:rPr>
        <w:t>% – показник "</w:t>
      </w:r>
      <w:r w:rsidRPr="00D37EE3">
        <w:rPr>
          <w:rFonts w:ascii="Times New Roman" w:eastAsia="Times New Roman" w:hAnsi="Times New Roman" w:cs="Times New Roman"/>
          <w:sz w:val="28"/>
          <w:szCs w:val="28"/>
          <w:lang w:eastAsia="uk-UA"/>
        </w:rPr>
        <w:t>Капітальні інвестиції на охорону навколишнього природного середовища</w:t>
      </w:r>
      <w:r w:rsidR="00521F62" w:rsidRPr="00D37EE3">
        <w:rPr>
          <w:rFonts w:ascii="Times New Roman" w:hAnsi="Times New Roman" w:cs="Times New Roman"/>
          <w:sz w:val="28"/>
          <w:szCs w:val="28"/>
        </w:rPr>
        <w:t xml:space="preserve">", </w:t>
      </w:r>
      <w:r w:rsidRPr="00D37EE3">
        <w:rPr>
          <w:rFonts w:ascii="Times New Roman" w:hAnsi="Times New Roman" w:cs="Times New Roman"/>
          <w:sz w:val="28"/>
          <w:szCs w:val="28"/>
        </w:rPr>
        <w:t>25</w:t>
      </w:r>
      <w:r w:rsidR="002C5B29" w:rsidRPr="00D37EE3">
        <w:rPr>
          <w:rFonts w:ascii="Times New Roman" w:hAnsi="Times New Roman" w:cs="Times New Roman"/>
          <w:sz w:val="28"/>
          <w:szCs w:val="28"/>
        </w:rPr>
        <w:t>%</w:t>
      </w:r>
      <w:r w:rsidR="00EE20EB" w:rsidRPr="00D37EE3">
        <w:rPr>
          <w:rFonts w:ascii="Times New Roman" w:hAnsi="Times New Roman" w:cs="Times New Roman"/>
          <w:sz w:val="28"/>
          <w:szCs w:val="28"/>
        </w:rPr>
        <w:t xml:space="preserve"> –</w:t>
      </w:r>
      <w:r w:rsidR="002C5B29" w:rsidRPr="00D37EE3">
        <w:rPr>
          <w:rFonts w:ascii="Times New Roman" w:hAnsi="Times New Roman" w:cs="Times New Roman"/>
          <w:sz w:val="28"/>
          <w:szCs w:val="28"/>
        </w:rPr>
        <w:t xml:space="preserve"> показник "</w:t>
      </w:r>
      <w:r w:rsidRPr="00D37EE3">
        <w:rPr>
          <w:rFonts w:ascii="Times New Roman" w:eastAsia="Times New Roman" w:hAnsi="Times New Roman" w:cs="Times New Roman"/>
          <w:sz w:val="28"/>
          <w:szCs w:val="28"/>
          <w:lang w:eastAsia="uk-UA"/>
        </w:rPr>
        <w:t>Витрати на оплату послуг з відведення та очищення стічних вод</w:t>
      </w:r>
      <w:r w:rsidR="002C5B29" w:rsidRPr="00D37EE3">
        <w:rPr>
          <w:rFonts w:ascii="Times New Roman" w:hAnsi="Times New Roman" w:cs="Times New Roman"/>
          <w:sz w:val="28"/>
          <w:szCs w:val="28"/>
        </w:rPr>
        <w:t xml:space="preserve">", </w:t>
      </w:r>
      <w:r w:rsidRPr="00D37EE3">
        <w:rPr>
          <w:rFonts w:ascii="Times New Roman" w:hAnsi="Times New Roman" w:cs="Times New Roman"/>
          <w:sz w:val="28"/>
          <w:szCs w:val="28"/>
        </w:rPr>
        <w:t>24</w:t>
      </w:r>
      <w:r w:rsidR="00521F62" w:rsidRPr="00D37EE3">
        <w:rPr>
          <w:rFonts w:ascii="Times New Roman" w:hAnsi="Times New Roman" w:cs="Times New Roman"/>
          <w:sz w:val="28"/>
          <w:szCs w:val="28"/>
        </w:rPr>
        <w:t>% – показник "</w:t>
      </w:r>
      <w:r w:rsidRPr="00D37EE3">
        <w:rPr>
          <w:rFonts w:ascii="Times New Roman" w:eastAsia="Times New Roman" w:hAnsi="Times New Roman" w:cs="Times New Roman"/>
          <w:sz w:val="28"/>
          <w:szCs w:val="28"/>
          <w:lang w:eastAsia="uk-UA"/>
        </w:rPr>
        <w:t>Витрати на оплату послуг щодо поводження з відходами</w:t>
      </w:r>
      <w:r w:rsidR="00521F62" w:rsidRPr="00D37EE3">
        <w:rPr>
          <w:rFonts w:ascii="Times New Roman" w:hAnsi="Times New Roman" w:cs="Times New Roman"/>
          <w:sz w:val="28"/>
          <w:szCs w:val="28"/>
        </w:rPr>
        <w:t xml:space="preserve">", </w:t>
      </w:r>
      <w:r w:rsidRPr="00D37EE3">
        <w:rPr>
          <w:rFonts w:ascii="Times New Roman" w:hAnsi="Times New Roman" w:cs="Times New Roman"/>
          <w:sz w:val="28"/>
          <w:szCs w:val="28"/>
        </w:rPr>
        <w:t>21</w:t>
      </w:r>
      <w:r w:rsidR="002C5B29" w:rsidRPr="00D37EE3">
        <w:rPr>
          <w:rFonts w:ascii="Times New Roman" w:hAnsi="Times New Roman" w:cs="Times New Roman"/>
          <w:sz w:val="28"/>
          <w:szCs w:val="28"/>
        </w:rPr>
        <w:t>% – показник "</w:t>
      </w:r>
      <w:r w:rsidRPr="00D37EE3">
        <w:rPr>
          <w:rFonts w:ascii="Times New Roman" w:eastAsia="Times New Roman" w:hAnsi="Times New Roman" w:cs="Times New Roman"/>
          <w:sz w:val="28"/>
          <w:szCs w:val="28"/>
          <w:lang w:eastAsia="uk-UA"/>
        </w:rPr>
        <w:t>Вартість реалізованих послуг щодо поводження з відходами</w:t>
      </w:r>
      <w:r w:rsidR="00EE20EB" w:rsidRPr="00D37EE3">
        <w:rPr>
          <w:rFonts w:ascii="Times New Roman" w:hAnsi="Times New Roman" w:cs="Times New Roman"/>
          <w:sz w:val="28"/>
          <w:szCs w:val="28"/>
        </w:rPr>
        <w:t>"</w:t>
      </w:r>
      <w:r w:rsidR="002C5B29" w:rsidRPr="00D37EE3">
        <w:rPr>
          <w:rFonts w:ascii="Times New Roman" w:hAnsi="Times New Roman" w:cs="Times New Roman"/>
          <w:sz w:val="28"/>
          <w:szCs w:val="28"/>
        </w:rPr>
        <w:t xml:space="preserve">, </w:t>
      </w:r>
      <w:r w:rsidRPr="00D37EE3">
        <w:rPr>
          <w:rFonts w:ascii="Times New Roman" w:hAnsi="Times New Roman" w:cs="Times New Roman"/>
          <w:sz w:val="28"/>
          <w:szCs w:val="28"/>
        </w:rPr>
        <w:t>19</w:t>
      </w:r>
      <w:r w:rsidR="002C5B29" w:rsidRPr="00D37EE3">
        <w:rPr>
          <w:rFonts w:ascii="Times New Roman" w:hAnsi="Times New Roman" w:cs="Times New Roman"/>
          <w:sz w:val="28"/>
          <w:szCs w:val="28"/>
        </w:rPr>
        <w:t>% – показник "</w:t>
      </w:r>
      <w:r w:rsidRPr="00D37EE3">
        <w:rPr>
          <w:rFonts w:ascii="Times New Roman" w:eastAsia="Times New Roman" w:hAnsi="Times New Roman" w:cs="Times New Roman"/>
          <w:sz w:val="28"/>
          <w:szCs w:val="28"/>
          <w:lang w:eastAsia="uk-UA"/>
        </w:rPr>
        <w:t>Інвестиції в обладнання та устаткування для контролю забруднення навколишнього природного середовища та прилади для очищення від забруднення</w:t>
      </w:r>
      <w:r w:rsidR="00521F62" w:rsidRPr="00D37EE3">
        <w:rPr>
          <w:rFonts w:ascii="Times New Roman" w:hAnsi="Times New Roman" w:cs="Times New Roman"/>
          <w:sz w:val="28"/>
          <w:szCs w:val="28"/>
        </w:rPr>
        <w:t>"</w:t>
      </w:r>
      <w:r w:rsidR="002C5B29" w:rsidRPr="00D37EE3">
        <w:rPr>
          <w:rFonts w:ascii="Times New Roman" w:hAnsi="Times New Roman" w:cs="Times New Roman"/>
          <w:sz w:val="28"/>
          <w:szCs w:val="28"/>
        </w:rPr>
        <w:t xml:space="preserve">, </w:t>
      </w:r>
      <w:r w:rsidRPr="00D37EE3">
        <w:rPr>
          <w:rFonts w:ascii="Times New Roman" w:hAnsi="Times New Roman" w:cs="Times New Roman"/>
          <w:sz w:val="28"/>
          <w:szCs w:val="28"/>
        </w:rPr>
        <w:t>18</w:t>
      </w:r>
      <w:r w:rsidR="002C5B29" w:rsidRPr="00D37EE3">
        <w:rPr>
          <w:rFonts w:ascii="Times New Roman" w:hAnsi="Times New Roman" w:cs="Times New Roman"/>
          <w:sz w:val="28"/>
          <w:szCs w:val="28"/>
        </w:rPr>
        <w:t>% – показник "</w:t>
      </w:r>
      <w:r w:rsidRPr="00D37EE3">
        <w:rPr>
          <w:rFonts w:ascii="Times New Roman" w:eastAsia="Times New Roman" w:hAnsi="Times New Roman" w:cs="Times New Roman"/>
          <w:sz w:val="28"/>
          <w:szCs w:val="28"/>
          <w:lang w:eastAsia="uk-UA"/>
        </w:rPr>
        <w:t>Інвестиції в обладнання та устаткування, що пов</w:t>
      </w:r>
      <w:r w:rsidR="001B4845" w:rsidRPr="00D37EE3">
        <w:rPr>
          <w:rFonts w:ascii="Times New Roman" w:eastAsia="Times New Roman" w:hAnsi="Times New Roman" w:cs="Times New Roman"/>
          <w:sz w:val="28"/>
          <w:szCs w:val="28"/>
          <w:lang w:val="ru-RU" w:eastAsia="uk-UA"/>
        </w:rPr>
        <w:t>’</w:t>
      </w:r>
      <w:r w:rsidRPr="00D37EE3">
        <w:rPr>
          <w:rFonts w:ascii="Times New Roman" w:eastAsia="Times New Roman" w:hAnsi="Times New Roman" w:cs="Times New Roman"/>
          <w:sz w:val="28"/>
          <w:szCs w:val="28"/>
          <w:lang w:eastAsia="uk-UA"/>
        </w:rPr>
        <w:t>язані з</w:t>
      </w:r>
      <w:r w:rsidRPr="00FF2AFA">
        <w:rPr>
          <w:rFonts w:ascii="Times New Roman" w:eastAsia="Times New Roman" w:hAnsi="Times New Roman" w:cs="Times New Roman"/>
          <w:sz w:val="28"/>
          <w:szCs w:val="28"/>
          <w:lang w:eastAsia="uk-UA"/>
        </w:rPr>
        <w:t xml:space="preserve"> екологічно більш чистими технологіями</w:t>
      </w:r>
      <w:r w:rsidR="002C5B29" w:rsidRPr="00FF2AFA">
        <w:rPr>
          <w:rFonts w:ascii="Times New Roman" w:hAnsi="Times New Roman" w:cs="Times New Roman"/>
          <w:sz w:val="28"/>
          <w:szCs w:val="28"/>
        </w:rPr>
        <w:t>"</w:t>
      </w:r>
      <w:r w:rsidR="00521F62" w:rsidRPr="00FF2AFA">
        <w:rPr>
          <w:rFonts w:ascii="Times New Roman" w:hAnsi="Times New Roman" w:cs="Times New Roman"/>
          <w:sz w:val="28"/>
          <w:szCs w:val="28"/>
        </w:rPr>
        <w:t xml:space="preserve">, </w:t>
      </w:r>
      <w:r w:rsidRPr="00FF2AFA">
        <w:rPr>
          <w:rFonts w:ascii="Times New Roman" w:hAnsi="Times New Roman" w:cs="Times New Roman"/>
          <w:sz w:val="28"/>
          <w:szCs w:val="28"/>
        </w:rPr>
        <w:t>17</w:t>
      </w:r>
      <w:r w:rsidR="00521F62" w:rsidRPr="00FF2AFA">
        <w:rPr>
          <w:rFonts w:ascii="Times New Roman" w:hAnsi="Times New Roman" w:cs="Times New Roman"/>
          <w:sz w:val="28"/>
          <w:szCs w:val="28"/>
        </w:rPr>
        <w:t>% – показник "</w:t>
      </w:r>
      <w:r w:rsidRPr="00FF2AFA">
        <w:rPr>
          <w:rFonts w:ascii="Times New Roman" w:eastAsia="Times New Roman" w:hAnsi="Times New Roman" w:cs="Times New Roman"/>
          <w:sz w:val="28"/>
          <w:szCs w:val="28"/>
          <w:lang w:eastAsia="uk-UA"/>
        </w:rPr>
        <w:t>Вартість реалізованих послуг з відведення та очищення стічних вод</w:t>
      </w:r>
      <w:r w:rsidR="00521F62" w:rsidRPr="00FF2AFA">
        <w:rPr>
          <w:rFonts w:ascii="Times New Roman" w:hAnsi="Times New Roman" w:cs="Times New Roman"/>
          <w:sz w:val="28"/>
          <w:szCs w:val="28"/>
        </w:rPr>
        <w:t xml:space="preserve">", </w:t>
      </w:r>
      <w:r w:rsidRPr="00FF2AFA">
        <w:rPr>
          <w:rFonts w:ascii="Times New Roman" w:hAnsi="Times New Roman" w:cs="Times New Roman"/>
          <w:sz w:val="28"/>
          <w:szCs w:val="28"/>
        </w:rPr>
        <w:t>14</w:t>
      </w:r>
      <w:r w:rsidR="00521F62" w:rsidRPr="00FF2AFA">
        <w:rPr>
          <w:rFonts w:ascii="Times New Roman" w:hAnsi="Times New Roman" w:cs="Times New Roman"/>
          <w:sz w:val="28"/>
          <w:szCs w:val="28"/>
        </w:rPr>
        <w:t>% – показник "</w:t>
      </w:r>
      <w:r w:rsidRPr="00FF2AFA">
        <w:rPr>
          <w:rFonts w:ascii="Times New Roman" w:eastAsia="Times New Roman" w:hAnsi="Times New Roman" w:cs="Times New Roman"/>
          <w:sz w:val="28"/>
          <w:szCs w:val="28"/>
          <w:lang w:eastAsia="uk-UA"/>
        </w:rPr>
        <w:t>Інвестиції у капітальний ремонт основних засобів природоохоронного призначення</w:t>
      </w:r>
      <w:r w:rsidR="00521F62" w:rsidRPr="00FF2AFA">
        <w:rPr>
          <w:rFonts w:ascii="Times New Roman" w:hAnsi="Times New Roman" w:cs="Times New Roman"/>
          <w:sz w:val="28"/>
          <w:szCs w:val="28"/>
        </w:rPr>
        <w:t xml:space="preserve">", </w:t>
      </w:r>
      <w:r w:rsidR="006A7E0A" w:rsidRPr="00FF2AFA">
        <w:rPr>
          <w:rFonts w:ascii="Times New Roman" w:hAnsi="Times New Roman" w:cs="Times New Roman"/>
          <w:sz w:val="28"/>
          <w:szCs w:val="28"/>
        </w:rPr>
        <w:t>10</w:t>
      </w:r>
      <w:r w:rsidR="00521F62" w:rsidRPr="00FF2AFA">
        <w:rPr>
          <w:rFonts w:ascii="Times New Roman" w:hAnsi="Times New Roman" w:cs="Times New Roman"/>
          <w:sz w:val="28"/>
          <w:szCs w:val="28"/>
        </w:rPr>
        <w:t>% – показник "</w:t>
      </w:r>
      <w:r w:rsidR="006A7E0A" w:rsidRPr="00FF2AFA">
        <w:rPr>
          <w:rFonts w:ascii="Times New Roman" w:eastAsia="Times New Roman" w:hAnsi="Times New Roman" w:cs="Times New Roman"/>
          <w:sz w:val="28"/>
          <w:szCs w:val="28"/>
          <w:lang w:eastAsia="uk-UA"/>
        </w:rPr>
        <w:t>Вартість реалізованої побічної продукції, отриманої при здійсненні переробки відходів</w:t>
      </w:r>
      <w:r w:rsidR="00521F62" w:rsidRPr="00FF2AFA">
        <w:rPr>
          <w:rFonts w:ascii="Times New Roman" w:hAnsi="Times New Roman" w:cs="Times New Roman"/>
          <w:sz w:val="28"/>
          <w:szCs w:val="28"/>
        </w:rPr>
        <w:t xml:space="preserve">", </w:t>
      </w:r>
      <w:r w:rsidR="006A7E0A" w:rsidRPr="00FF2AFA">
        <w:rPr>
          <w:rFonts w:ascii="Times New Roman" w:hAnsi="Times New Roman" w:cs="Times New Roman"/>
          <w:sz w:val="28"/>
          <w:szCs w:val="28"/>
        </w:rPr>
        <w:t>8</w:t>
      </w:r>
      <w:r w:rsidR="00521F62" w:rsidRPr="00FF2AFA">
        <w:rPr>
          <w:rFonts w:ascii="Times New Roman" w:hAnsi="Times New Roman" w:cs="Times New Roman"/>
          <w:sz w:val="28"/>
          <w:szCs w:val="28"/>
        </w:rPr>
        <w:t>% – показники "</w:t>
      </w:r>
      <w:r w:rsidR="006A7E0A" w:rsidRPr="00FF2AFA">
        <w:rPr>
          <w:rFonts w:ascii="Times New Roman" w:eastAsia="Times New Roman" w:hAnsi="Times New Roman" w:cs="Times New Roman"/>
          <w:sz w:val="28"/>
          <w:szCs w:val="28"/>
          <w:lang w:eastAsia="uk-UA"/>
        </w:rPr>
        <w:t>Вартість реалізованої побічної продукції, отриманої при здійсненні очищення стічних вод</w:t>
      </w:r>
      <w:r w:rsidR="00521F62" w:rsidRPr="00FF2AFA">
        <w:rPr>
          <w:rFonts w:ascii="Times New Roman" w:hAnsi="Times New Roman" w:cs="Times New Roman"/>
          <w:sz w:val="28"/>
          <w:szCs w:val="28"/>
        </w:rPr>
        <w:t xml:space="preserve">" та </w:t>
      </w:r>
      <w:r w:rsidR="00F20C5A" w:rsidRPr="00FF2AFA">
        <w:rPr>
          <w:rFonts w:ascii="Times New Roman" w:hAnsi="Times New Roman" w:cs="Times New Roman"/>
          <w:sz w:val="28"/>
          <w:szCs w:val="28"/>
        </w:rPr>
        <w:t>"</w:t>
      </w:r>
      <w:r w:rsidR="006A7E0A" w:rsidRPr="00FF2AFA">
        <w:rPr>
          <w:rFonts w:ascii="Times New Roman" w:eastAsia="Times New Roman" w:hAnsi="Times New Roman" w:cs="Times New Roman"/>
          <w:sz w:val="28"/>
          <w:szCs w:val="28"/>
          <w:lang w:eastAsia="uk-UA"/>
        </w:rPr>
        <w:t>Вартість реалізованої побічної продукції, отриманої при здійсненні очищення відхідних газів</w:t>
      </w:r>
      <w:r w:rsidR="006A7E0A" w:rsidRPr="00FF2AFA">
        <w:rPr>
          <w:rFonts w:ascii="Times New Roman" w:hAnsi="Times New Roman" w:cs="Times New Roman"/>
          <w:sz w:val="28"/>
          <w:szCs w:val="28"/>
        </w:rPr>
        <w:t>"</w:t>
      </w:r>
      <w:r w:rsidR="00F20C5A" w:rsidRPr="00FF2AFA">
        <w:rPr>
          <w:rFonts w:ascii="Times New Roman" w:hAnsi="Times New Roman" w:cs="Times New Roman"/>
          <w:sz w:val="28"/>
          <w:szCs w:val="28"/>
        </w:rPr>
        <w:t>;</w:t>
      </w:r>
      <w:r w:rsidR="009948D0" w:rsidRPr="00FF2AFA">
        <w:rPr>
          <w:rFonts w:ascii="Times New Roman" w:hAnsi="Times New Roman" w:cs="Times New Roman"/>
          <w:sz w:val="28"/>
          <w:szCs w:val="28"/>
        </w:rPr>
        <w:t xml:space="preserve"> </w:t>
      </w:r>
    </w:p>
    <w:p w14:paraId="4C3F5DEB" w14:textId="50E952A1" w:rsidR="00561477" w:rsidRPr="00FF2AFA" w:rsidRDefault="006A7E0A" w:rsidP="001D6655">
      <w:pPr>
        <w:tabs>
          <w:tab w:val="left" w:pos="993"/>
        </w:tabs>
        <w:spacing w:after="0" w:line="240" w:lineRule="auto"/>
        <w:ind w:firstLine="567"/>
        <w:jc w:val="both"/>
        <w:rPr>
          <w:rFonts w:ascii="Times New Roman" w:hAnsi="Times New Roman" w:cs="Times New Roman"/>
          <w:sz w:val="28"/>
          <w:szCs w:val="28"/>
        </w:rPr>
      </w:pPr>
      <w:r w:rsidRPr="00FF2AFA">
        <w:rPr>
          <w:rFonts w:ascii="Times New Roman" w:hAnsi="Times New Roman" w:cs="Times New Roman"/>
          <w:sz w:val="28"/>
          <w:szCs w:val="28"/>
        </w:rPr>
        <w:t>43</w:t>
      </w:r>
      <w:r w:rsidR="00561477" w:rsidRPr="00FF2AFA">
        <w:rPr>
          <w:rFonts w:ascii="Times New Roman" w:hAnsi="Times New Roman" w:cs="Times New Roman"/>
          <w:sz w:val="28"/>
          <w:szCs w:val="28"/>
        </w:rPr>
        <w:t xml:space="preserve">% опитаних використовують </w:t>
      </w:r>
      <w:r w:rsidR="00356DB1" w:rsidRPr="00FF2AFA">
        <w:rPr>
          <w:rFonts w:ascii="Times New Roman" w:hAnsi="Times New Roman" w:cs="Times New Roman"/>
          <w:sz w:val="28"/>
          <w:szCs w:val="28"/>
        </w:rPr>
        <w:t xml:space="preserve">статистичні </w:t>
      </w:r>
      <w:r w:rsidR="00561477" w:rsidRPr="00FF2AFA">
        <w:rPr>
          <w:rFonts w:ascii="Times New Roman" w:hAnsi="Times New Roman" w:cs="Times New Roman"/>
          <w:sz w:val="28"/>
          <w:szCs w:val="28"/>
        </w:rPr>
        <w:t xml:space="preserve">дані </w:t>
      </w:r>
      <w:r w:rsidRPr="00FF2AFA">
        <w:rPr>
          <w:rFonts w:ascii="Times New Roman" w:hAnsi="Times New Roman" w:cs="Times New Roman"/>
          <w:sz w:val="28"/>
          <w:szCs w:val="28"/>
          <w:shd w:val="clear" w:color="auto" w:fill="FFFFFF"/>
        </w:rPr>
        <w:t>за напрямами природоохоронної діяльності</w:t>
      </w:r>
      <w:r w:rsidRPr="00FF2AFA">
        <w:rPr>
          <w:rFonts w:ascii="Times New Roman" w:hAnsi="Times New Roman" w:cs="Times New Roman"/>
          <w:sz w:val="28"/>
          <w:szCs w:val="28"/>
        </w:rPr>
        <w:t>, 42% – у</w:t>
      </w:r>
      <w:r w:rsidR="00561477" w:rsidRPr="00FF2AFA">
        <w:rPr>
          <w:rFonts w:ascii="Times New Roman" w:hAnsi="Times New Roman" w:cs="Times New Roman"/>
          <w:sz w:val="28"/>
          <w:szCs w:val="28"/>
        </w:rPr>
        <w:t xml:space="preserve"> розрізі </w:t>
      </w:r>
      <w:r w:rsidR="006561B6" w:rsidRPr="00FF2AFA">
        <w:rPr>
          <w:rFonts w:ascii="Times New Roman" w:hAnsi="Times New Roman" w:cs="Times New Roman"/>
          <w:sz w:val="28"/>
          <w:szCs w:val="28"/>
        </w:rPr>
        <w:t>регіонів</w:t>
      </w:r>
      <w:r w:rsidRPr="00FF2AFA">
        <w:rPr>
          <w:rFonts w:ascii="Times New Roman" w:hAnsi="Times New Roman" w:cs="Times New Roman"/>
          <w:sz w:val="28"/>
          <w:szCs w:val="28"/>
        </w:rPr>
        <w:t xml:space="preserve">, 15% – </w:t>
      </w:r>
      <w:r w:rsidRPr="00FF2AFA">
        <w:rPr>
          <w:rFonts w:ascii="Times New Roman" w:hAnsi="Times New Roman" w:cs="Times New Roman"/>
          <w:sz w:val="28"/>
          <w:szCs w:val="28"/>
          <w:shd w:val="clear" w:color="auto" w:fill="FFFFFF"/>
        </w:rPr>
        <w:t>у розрізі видів економічної діяльності</w:t>
      </w:r>
      <w:r w:rsidR="00561477" w:rsidRPr="00FF2AFA">
        <w:rPr>
          <w:rFonts w:ascii="Times New Roman" w:hAnsi="Times New Roman" w:cs="Times New Roman"/>
          <w:sz w:val="28"/>
          <w:szCs w:val="28"/>
        </w:rPr>
        <w:t>;</w:t>
      </w:r>
    </w:p>
    <w:p w14:paraId="1AE52621" w14:textId="0AE568C2" w:rsidR="002C5B29" w:rsidRPr="00FF2AFA" w:rsidRDefault="006561B6" w:rsidP="001D6655">
      <w:pPr>
        <w:tabs>
          <w:tab w:val="left" w:pos="993"/>
        </w:tabs>
        <w:spacing w:after="0" w:line="240" w:lineRule="auto"/>
        <w:ind w:firstLine="567"/>
        <w:jc w:val="both"/>
        <w:rPr>
          <w:rFonts w:ascii="Times New Roman" w:hAnsi="Times New Roman" w:cs="Times New Roman"/>
          <w:sz w:val="28"/>
          <w:szCs w:val="28"/>
        </w:rPr>
      </w:pPr>
      <w:r w:rsidRPr="00FF2AFA">
        <w:rPr>
          <w:rFonts w:ascii="Times New Roman" w:hAnsi="Times New Roman" w:cs="Times New Roman"/>
          <w:sz w:val="28"/>
          <w:szCs w:val="28"/>
        </w:rPr>
        <w:t>3</w:t>
      </w:r>
      <w:r w:rsidR="00631F53" w:rsidRPr="00FF2AFA">
        <w:rPr>
          <w:rFonts w:ascii="Times New Roman" w:hAnsi="Times New Roman" w:cs="Times New Roman"/>
          <w:sz w:val="28"/>
          <w:szCs w:val="28"/>
        </w:rPr>
        <w:t xml:space="preserve">% </w:t>
      </w:r>
      <w:r w:rsidR="00AB2FB9" w:rsidRPr="00FF2AFA">
        <w:rPr>
          <w:rFonts w:ascii="Times New Roman" w:hAnsi="Times New Roman" w:cs="Times New Roman"/>
          <w:sz w:val="28"/>
          <w:szCs w:val="28"/>
        </w:rPr>
        <w:t>респондентів</w:t>
      </w:r>
      <w:r w:rsidR="00631F53" w:rsidRPr="00FF2AFA">
        <w:rPr>
          <w:rFonts w:ascii="Times New Roman" w:hAnsi="Times New Roman" w:cs="Times New Roman"/>
          <w:sz w:val="28"/>
          <w:szCs w:val="28"/>
        </w:rPr>
        <w:t xml:space="preserve"> постійно користуються офіційним вебсайтом органів державної статистики </w:t>
      </w:r>
      <w:r w:rsidR="00561477" w:rsidRPr="00FF2AFA">
        <w:rPr>
          <w:rFonts w:ascii="Times New Roman" w:hAnsi="Times New Roman" w:cs="Times New Roman"/>
          <w:sz w:val="28"/>
          <w:szCs w:val="28"/>
        </w:rPr>
        <w:t>для отримання інформації</w:t>
      </w:r>
      <w:r w:rsidR="00631F53" w:rsidRPr="00FF2AFA">
        <w:rPr>
          <w:rFonts w:ascii="Times New Roman" w:hAnsi="Times New Roman" w:cs="Times New Roman"/>
          <w:sz w:val="28"/>
          <w:szCs w:val="28"/>
        </w:rPr>
        <w:t xml:space="preserve">, </w:t>
      </w:r>
      <w:r w:rsidR="006A7E0A" w:rsidRPr="00FF2AFA">
        <w:rPr>
          <w:rFonts w:ascii="Times New Roman" w:hAnsi="Times New Roman" w:cs="Times New Roman"/>
          <w:sz w:val="28"/>
          <w:szCs w:val="28"/>
        </w:rPr>
        <w:t>47</w:t>
      </w:r>
      <w:r w:rsidR="00561477" w:rsidRPr="00FF2AFA">
        <w:rPr>
          <w:rFonts w:ascii="Times New Roman" w:hAnsi="Times New Roman" w:cs="Times New Roman"/>
          <w:sz w:val="28"/>
          <w:szCs w:val="28"/>
        </w:rPr>
        <w:t xml:space="preserve">% – періодично, </w:t>
      </w:r>
      <w:r w:rsidR="006A7E0A" w:rsidRPr="00FF2AFA">
        <w:rPr>
          <w:rFonts w:ascii="Times New Roman" w:hAnsi="Times New Roman" w:cs="Times New Roman"/>
          <w:sz w:val="28"/>
          <w:szCs w:val="28"/>
        </w:rPr>
        <w:t>50</w:t>
      </w:r>
      <w:r w:rsidR="00561477" w:rsidRPr="00FF2AFA">
        <w:rPr>
          <w:rFonts w:ascii="Times New Roman" w:hAnsi="Times New Roman" w:cs="Times New Roman"/>
          <w:sz w:val="28"/>
          <w:szCs w:val="28"/>
        </w:rPr>
        <w:t xml:space="preserve">% – майже не </w:t>
      </w:r>
      <w:r w:rsidR="006A7E0A" w:rsidRPr="00FF2AFA">
        <w:rPr>
          <w:rFonts w:ascii="Times New Roman" w:hAnsi="Times New Roman" w:cs="Times New Roman"/>
          <w:sz w:val="28"/>
          <w:szCs w:val="28"/>
        </w:rPr>
        <w:t>ви</w:t>
      </w:r>
      <w:r w:rsidR="00561477" w:rsidRPr="00FF2AFA">
        <w:rPr>
          <w:rFonts w:ascii="Times New Roman" w:hAnsi="Times New Roman" w:cs="Times New Roman"/>
          <w:sz w:val="28"/>
          <w:szCs w:val="28"/>
        </w:rPr>
        <w:t>корист</w:t>
      </w:r>
      <w:r w:rsidR="006A7E0A" w:rsidRPr="00FF2AFA">
        <w:rPr>
          <w:rFonts w:ascii="Times New Roman" w:hAnsi="Times New Roman" w:cs="Times New Roman"/>
          <w:sz w:val="28"/>
          <w:szCs w:val="28"/>
        </w:rPr>
        <w:t>ову</w:t>
      </w:r>
      <w:r w:rsidR="00561477" w:rsidRPr="00FF2AFA">
        <w:rPr>
          <w:rFonts w:ascii="Times New Roman" w:hAnsi="Times New Roman" w:cs="Times New Roman"/>
          <w:sz w:val="28"/>
          <w:szCs w:val="28"/>
        </w:rPr>
        <w:t>ють;</w:t>
      </w:r>
    </w:p>
    <w:p w14:paraId="69BE1889" w14:textId="30BA813D" w:rsidR="007E5BFE" w:rsidRPr="00847289" w:rsidRDefault="006561B6" w:rsidP="005B6E74">
      <w:pPr>
        <w:spacing w:after="0"/>
        <w:ind w:firstLine="567"/>
        <w:jc w:val="both"/>
        <w:rPr>
          <w:rFonts w:ascii="Times New Roman" w:eastAsia="Times New Roman" w:hAnsi="Times New Roman" w:cs="Times New Roman"/>
          <w:sz w:val="28"/>
          <w:szCs w:val="28"/>
          <w:lang w:eastAsia="uk-UA"/>
        </w:rPr>
      </w:pPr>
      <w:r w:rsidRPr="00D37EE3">
        <w:rPr>
          <w:rFonts w:ascii="Times New Roman" w:hAnsi="Times New Roman" w:cs="Times New Roman"/>
          <w:sz w:val="28"/>
          <w:szCs w:val="28"/>
        </w:rPr>
        <w:lastRenderedPageBreak/>
        <w:t>1</w:t>
      </w:r>
      <w:r w:rsidR="00734589" w:rsidRPr="00D37EE3">
        <w:rPr>
          <w:rFonts w:ascii="Times New Roman" w:hAnsi="Times New Roman" w:cs="Times New Roman"/>
          <w:sz w:val="28"/>
          <w:szCs w:val="28"/>
        </w:rPr>
        <w:t>7</w:t>
      </w:r>
      <w:r w:rsidR="007E5BFE" w:rsidRPr="00D37EE3">
        <w:rPr>
          <w:rFonts w:ascii="Times New Roman" w:hAnsi="Times New Roman" w:cs="Times New Roman"/>
          <w:sz w:val="28"/>
          <w:szCs w:val="28"/>
        </w:rPr>
        <w:t>% опитаних використовують інформацію інших установ</w:t>
      </w:r>
      <w:r w:rsidR="00D20C93" w:rsidRPr="00D37EE3">
        <w:rPr>
          <w:rFonts w:ascii="Times New Roman" w:hAnsi="Times New Roman" w:cs="Times New Roman"/>
          <w:sz w:val="28"/>
          <w:szCs w:val="28"/>
        </w:rPr>
        <w:t xml:space="preserve"> </w:t>
      </w:r>
      <w:r w:rsidR="002A16C1" w:rsidRPr="00D37EE3">
        <w:rPr>
          <w:rFonts w:ascii="Times New Roman" w:hAnsi="Times New Roman" w:cs="Times New Roman"/>
          <w:sz w:val="28"/>
          <w:szCs w:val="28"/>
        </w:rPr>
        <w:t>(</w:t>
      </w:r>
      <w:r w:rsidR="00734589" w:rsidRPr="00D37EE3">
        <w:rPr>
          <w:rFonts w:ascii="Times New Roman" w:hAnsi="Times New Roman" w:cs="Times New Roman"/>
          <w:sz w:val="28"/>
          <w:szCs w:val="28"/>
        </w:rPr>
        <w:t>Кабінет</w:t>
      </w:r>
      <w:r w:rsidR="001B4845" w:rsidRPr="00D37EE3">
        <w:rPr>
          <w:rFonts w:ascii="Times New Roman" w:hAnsi="Times New Roman" w:cs="Times New Roman"/>
          <w:sz w:val="28"/>
          <w:szCs w:val="28"/>
        </w:rPr>
        <w:t>у</w:t>
      </w:r>
      <w:r w:rsidR="00734589" w:rsidRPr="00D37EE3">
        <w:rPr>
          <w:rFonts w:ascii="Times New Roman" w:hAnsi="Times New Roman" w:cs="Times New Roman"/>
          <w:sz w:val="28"/>
          <w:szCs w:val="28"/>
        </w:rPr>
        <w:t xml:space="preserve"> Міністрів України, </w:t>
      </w:r>
      <w:r w:rsidR="00734589" w:rsidRPr="00D37EE3">
        <w:rPr>
          <w:rFonts w:ascii="Times New Roman" w:eastAsia="Times New Roman" w:hAnsi="Times New Roman" w:cs="Times New Roman"/>
          <w:sz w:val="28"/>
          <w:szCs w:val="28"/>
          <w:lang w:eastAsia="uk-UA"/>
        </w:rPr>
        <w:t>Міністерств</w:t>
      </w:r>
      <w:r w:rsidR="001B4845" w:rsidRPr="00D37EE3">
        <w:rPr>
          <w:rFonts w:ascii="Times New Roman" w:eastAsia="Times New Roman" w:hAnsi="Times New Roman" w:cs="Times New Roman"/>
          <w:sz w:val="28"/>
          <w:szCs w:val="28"/>
          <w:lang w:eastAsia="uk-UA"/>
        </w:rPr>
        <w:t>а</w:t>
      </w:r>
      <w:r w:rsidR="00734589" w:rsidRPr="00D37EE3">
        <w:rPr>
          <w:rFonts w:ascii="Times New Roman" w:eastAsia="Times New Roman" w:hAnsi="Times New Roman" w:cs="Times New Roman"/>
          <w:sz w:val="28"/>
          <w:szCs w:val="28"/>
          <w:lang w:eastAsia="uk-UA"/>
        </w:rPr>
        <w:t xml:space="preserve"> економіки, довкілля та сільського господарства</w:t>
      </w:r>
      <w:r w:rsidR="005B6E74" w:rsidRPr="00D37EE3">
        <w:rPr>
          <w:rFonts w:ascii="Times New Roman" w:eastAsia="Times New Roman" w:hAnsi="Times New Roman" w:cs="Times New Roman"/>
          <w:sz w:val="28"/>
          <w:szCs w:val="28"/>
          <w:lang w:eastAsia="uk-UA"/>
        </w:rPr>
        <w:t xml:space="preserve"> України</w:t>
      </w:r>
      <w:r w:rsidR="00734589" w:rsidRPr="00D37EE3">
        <w:rPr>
          <w:rFonts w:ascii="Times New Roman" w:eastAsia="Times New Roman" w:hAnsi="Times New Roman" w:cs="Times New Roman"/>
          <w:sz w:val="28"/>
          <w:szCs w:val="28"/>
          <w:lang w:eastAsia="uk-UA"/>
        </w:rPr>
        <w:t>,</w:t>
      </w:r>
      <w:r w:rsidR="005B6E74" w:rsidRPr="00D37EE3">
        <w:rPr>
          <w:rFonts w:ascii="Times New Roman" w:eastAsia="Times New Roman" w:hAnsi="Times New Roman" w:cs="Times New Roman"/>
          <w:sz w:val="28"/>
          <w:szCs w:val="28"/>
          <w:lang w:eastAsia="uk-UA"/>
        </w:rPr>
        <w:t xml:space="preserve"> </w:t>
      </w:r>
      <w:r w:rsidR="00734589" w:rsidRPr="00D37EE3">
        <w:rPr>
          <w:rFonts w:ascii="Times New Roman" w:hAnsi="Times New Roman" w:cs="Times New Roman"/>
          <w:sz w:val="28"/>
          <w:szCs w:val="28"/>
          <w:shd w:val="clear" w:color="auto" w:fill="FFFFFF"/>
        </w:rPr>
        <w:t>Міністерств</w:t>
      </w:r>
      <w:r w:rsidR="001B4845" w:rsidRPr="00D37EE3">
        <w:rPr>
          <w:rFonts w:ascii="Times New Roman" w:hAnsi="Times New Roman" w:cs="Times New Roman"/>
          <w:sz w:val="28"/>
          <w:szCs w:val="28"/>
          <w:shd w:val="clear" w:color="auto" w:fill="FFFFFF"/>
        </w:rPr>
        <w:t>а</w:t>
      </w:r>
      <w:r w:rsidR="00734589" w:rsidRPr="00D37EE3">
        <w:rPr>
          <w:rFonts w:ascii="Times New Roman" w:hAnsi="Times New Roman" w:cs="Times New Roman"/>
          <w:sz w:val="28"/>
          <w:szCs w:val="28"/>
          <w:shd w:val="clear" w:color="auto" w:fill="FFFFFF"/>
        </w:rPr>
        <w:t xml:space="preserve"> розвитку громад та територій України, </w:t>
      </w:r>
      <w:r w:rsidR="006677CD" w:rsidRPr="00D37EE3">
        <w:rPr>
          <w:rFonts w:ascii="Times New Roman" w:hAnsi="Times New Roman" w:cs="Times New Roman"/>
          <w:sz w:val="28"/>
          <w:szCs w:val="28"/>
          <w:shd w:val="clear" w:color="auto" w:fill="FFFFFF"/>
        </w:rPr>
        <w:t>Державн</w:t>
      </w:r>
      <w:r w:rsidR="001B4845" w:rsidRPr="00D37EE3">
        <w:rPr>
          <w:rFonts w:ascii="Times New Roman" w:hAnsi="Times New Roman" w:cs="Times New Roman"/>
          <w:sz w:val="28"/>
          <w:szCs w:val="28"/>
          <w:shd w:val="clear" w:color="auto" w:fill="FFFFFF"/>
        </w:rPr>
        <w:t xml:space="preserve">ого </w:t>
      </w:r>
      <w:r w:rsidR="006677CD" w:rsidRPr="00D37EE3">
        <w:rPr>
          <w:rFonts w:ascii="Times New Roman" w:hAnsi="Times New Roman" w:cs="Times New Roman"/>
          <w:sz w:val="28"/>
          <w:szCs w:val="28"/>
          <w:shd w:val="clear" w:color="auto" w:fill="FFFFFF"/>
        </w:rPr>
        <w:t>агентств</w:t>
      </w:r>
      <w:r w:rsidR="001B4845" w:rsidRPr="00D37EE3">
        <w:rPr>
          <w:rFonts w:ascii="Times New Roman" w:hAnsi="Times New Roman" w:cs="Times New Roman"/>
          <w:sz w:val="28"/>
          <w:szCs w:val="28"/>
          <w:shd w:val="clear" w:color="auto" w:fill="FFFFFF"/>
        </w:rPr>
        <w:t>а</w:t>
      </w:r>
      <w:r w:rsidR="006677CD" w:rsidRPr="00D37EE3">
        <w:rPr>
          <w:rFonts w:ascii="Times New Roman" w:hAnsi="Times New Roman" w:cs="Times New Roman"/>
          <w:sz w:val="28"/>
          <w:szCs w:val="28"/>
          <w:shd w:val="clear" w:color="auto" w:fill="FFFFFF"/>
        </w:rPr>
        <w:t xml:space="preserve"> водних ресурсів України, </w:t>
      </w:r>
      <w:r w:rsidR="00734589" w:rsidRPr="00D37EE3">
        <w:rPr>
          <w:rFonts w:ascii="Times New Roman" w:hAnsi="Times New Roman" w:cs="Times New Roman"/>
          <w:sz w:val="28"/>
          <w:szCs w:val="28"/>
        </w:rPr>
        <w:t>Державн</w:t>
      </w:r>
      <w:r w:rsidR="001B4845" w:rsidRPr="00D37EE3">
        <w:rPr>
          <w:rFonts w:ascii="Times New Roman" w:hAnsi="Times New Roman" w:cs="Times New Roman"/>
          <w:sz w:val="28"/>
          <w:szCs w:val="28"/>
        </w:rPr>
        <w:t>ої</w:t>
      </w:r>
      <w:r w:rsidR="00734589" w:rsidRPr="00D37EE3">
        <w:rPr>
          <w:rFonts w:ascii="Times New Roman" w:hAnsi="Times New Roman" w:cs="Times New Roman"/>
          <w:sz w:val="28"/>
          <w:szCs w:val="28"/>
        </w:rPr>
        <w:t xml:space="preserve"> екологічн</w:t>
      </w:r>
      <w:r w:rsidR="001B4845" w:rsidRPr="00D37EE3">
        <w:rPr>
          <w:rFonts w:ascii="Times New Roman" w:hAnsi="Times New Roman" w:cs="Times New Roman"/>
          <w:sz w:val="28"/>
          <w:szCs w:val="28"/>
        </w:rPr>
        <w:t>ої</w:t>
      </w:r>
      <w:r w:rsidR="00734589" w:rsidRPr="00D37EE3">
        <w:rPr>
          <w:rFonts w:ascii="Times New Roman" w:hAnsi="Times New Roman" w:cs="Times New Roman"/>
          <w:sz w:val="28"/>
          <w:szCs w:val="28"/>
        </w:rPr>
        <w:t xml:space="preserve"> </w:t>
      </w:r>
      <w:r w:rsidR="00734589" w:rsidRPr="00847289">
        <w:rPr>
          <w:rFonts w:ascii="Times New Roman" w:hAnsi="Times New Roman" w:cs="Times New Roman"/>
          <w:sz w:val="28"/>
          <w:szCs w:val="28"/>
        </w:rPr>
        <w:t>інспекці</w:t>
      </w:r>
      <w:r w:rsidR="001B4845" w:rsidRPr="00847289">
        <w:rPr>
          <w:rFonts w:ascii="Times New Roman" w:hAnsi="Times New Roman" w:cs="Times New Roman"/>
          <w:sz w:val="28"/>
          <w:szCs w:val="28"/>
        </w:rPr>
        <w:t>ї</w:t>
      </w:r>
      <w:r w:rsidR="00734589" w:rsidRPr="00847289">
        <w:rPr>
          <w:rFonts w:ascii="Times New Roman" w:hAnsi="Times New Roman" w:cs="Times New Roman"/>
          <w:sz w:val="28"/>
          <w:szCs w:val="28"/>
        </w:rPr>
        <w:t xml:space="preserve">, </w:t>
      </w:r>
      <w:r w:rsidR="006677CD" w:rsidRPr="00847289">
        <w:rPr>
          <w:rFonts w:ascii="Times New Roman" w:hAnsi="Times New Roman" w:cs="Times New Roman"/>
          <w:sz w:val="28"/>
          <w:szCs w:val="28"/>
          <w:shd w:val="clear" w:color="auto" w:fill="FFFFFF"/>
        </w:rPr>
        <w:t>Басейнов</w:t>
      </w:r>
      <w:r w:rsidR="001B4845" w:rsidRPr="00847289">
        <w:rPr>
          <w:rFonts w:ascii="Times New Roman" w:hAnsi="Times New Roman" w:cs="Times New Roman"/>
          <w:sz w:val="28"/>
          <w:szCs w:val="28"/>
          <w:shd w:val="clear" w:color="auto" w:fill="FFFFFF"/>
        </w:rPr>
        <w:t>ого</w:t>
      </w:r>
      <w:r w:rsidR="006677CD" w:rsidRPr="00847289">
        <w:rPr>
          <w:rFonts w:ascii="Times New Roman" w:hAnsi="Times New Roman" w:cs="Times New Roman"/>
          <w:sz w:val="28"/>
          <w:szCs w:val="28"/>
          <w:shd w:val="clear" w:color="auto" w:fill="FFFFFF"/>
        </w:rPr>
        <w:t xml:space="preserve"> управління водних ресурсів середнього Дніпра, </w:t>
      </w:r>
      <w:r w:rsidR="00446D99" w:rsidRPr="00847289">
        <w:rPr>
          <w:rFonts w:ascii="Times New Roman" w:hAnsi="Times New Roman" w:cs="Times New Roman"/>
          <w:sz w:val="28"/>
          <w:szCs w:val="28"/>
          <w:shd w:val="clear" w:color="auto" w:fill="FFFFFF"/>
        </w:rPr>
        <w:t>д</w:t>
      </w:r>
      <w:r w:rsidR="00734589" w:rsidRPr="00847289">
        <w:rPr>
          <w:rFonts w:ascii="Times New Roman" w:hAnsi="Times New Roman" w:cs="Times New Roman"/>
          <w:sz w:val="28"/>
          <w:szCs w:val="28"/>
          <w:shd w:val="clear" w:color="auto" w:fill="FFFFFF"/>
        </w:rPr>
        <w:t>епартамент</w:t>
      </w:r>
      <w:r w:rsidR="001103EF" w:rsidRPr="00847289">
        <w:rPr>
          <w:rFonts w:ascii="Times New Roman" w:hAnsi="Times New Roman" w:cs="Times New Roman"/>
          <w:sz w:val="28"/>
          <w:szCs w:val="28"/>
          <w:shd w:val="clear" w:color="auto" w:fill="FFFFFF"/>
        </w:rPr>
        <w:t>ів</w:t>
      </w:r>
      <w:r w:rsidR="00734589" w:rsidRPr="00847289">
        <w:rPr>
          <w:rFonts w:ascii="Times New Roman" w:hAnsi="Times New Roman" w:cs="Times New Roman"/>
          <w:sz w:val="28"/>
          <w:szCs w:val="28"/>
          <w:shd w:val="clear" w:color="auto" w:fill="FFFFFF"/>
        </w:rPr>
        <w:t xml:space="preserve"> екології та природокористування </w:t>
      </w:r>
      <w:r w:rsidR="006677CD" w:rsidRPr="00847289">
        <w:rPr>
          <w:rFonts w:ascii="Times New Roman" w:hAnsi="Times New Roman" w:cs="Times New Roman"/>
          <w:sz w:val="28"/>
          <w:szCs w:val="28"/>
          <w:shd w:val="clear" w:color="auto" w:fill="FFFFFF"/>
        </w:rPr>
        <w:t>та управління екології та природних ресурсів обласн</w:t>
      </w:r>
      <w:r w:rsidR="001103EF" w:rsidRPr="00847289">
        <w:rPr>
          <w:rFonts w:ascii="Times New Roman" w:hAnsi="Times New Roman" w:cs="Times New Roman"/>
          <w:sz w:val="28"/>
          <w:szCs w:val="28"/>
          <w:shd w:val="clear" w:color="auto" w:fill="FFFFFF"/>
        </w:rPr>
        <w:t>их</w:t>
      </w:r>
      <w:r w:rsidR="006677CD" w:rsidRPr="00847289">
        <w:rPr>
          <w:rFonts w:ascii="Times New Roman" w:hAnsi="Times New Roman" w:cs="Times New Roman"/>
          <w:sz w:val="28"/>
          <w:szCs w:val="28"/>
          <w:shd w:val="clear" w:color="auto" w:fill="FFFFFF"/>
        </w:rPr>
        <w:t xml:space="preserve"> </w:t>
      </w:r>
      <w:r w:rsidR="006677CD" w:rsidRPr="00847289">
        <w:rPr>
          <w:rFonts w:ascii="Times New Roman" w:hAnsi="Times New Roman" w:cs="Times New Roman"/>
          <w:sz w:val="28"/>
          <w:szCs w:val="28"/>
        </w:rPr>
        <w:t>адміністраці</w:t>
      </w:r>
      <w:r w:rsidR="001103EF" w:rsidRPr="00847289">
        <w:rPr>
          <w:rFonts w:ascii="Times New Roman" w:hAnsi="Times New Roman" w:cs="Times New Roman"/>
          <w:sz w:val="28"/>
          <w:szCs w:val="28"/>
        </w:rPr>
        <w:t>й</w:t>
      </w:r>
      <w:r w:rsidR="006677CD" w:rsidRPr="00847289">
        <w:rPr>
          <w:rFonts w:ascii="Times New Roman" w:hAnsi="Times New Roman" w:cs="Times New Roman"/>
          <w:sz w:val="28"/>
          <w:szCs w:val="28"/>
        </w:rPr>
        <w:t>,</w:t>
      </w:r>
      <w:r w:rsidR="006677CD" w:rsidRPr="00847289">
        <w:rPr>
          <w:rFonts w:ascii="Segoe UI" w:hAnsi="Segoe UI" w:cs="Segoe UI"/>
          <w:sz w:val="21"/>
          <w:szCs w:val="21"/>
          <w:shd w:val="clear" w:color="auto" w:fill="F8F8F8"/>
        </w:rPr>
        <w:t xml:space="preserve"> </w:t>
      </w:r>
      <w:r w:rsidR="00734589" w:rsidRPr="00847289">
        <w:rPr>
          <w:rFonts w:ascii="Times New Roman" w:hAnsi="Times New Roman" w:cs="Times New Roman"/>
          <w:sz w:val="28"/>
          <w:szCs w:val="28"/>
        </w:rPr>
        <w:t>Об’єднан</w:t>
      </w:r>
      <w:r w:rsidR="001B4845" w:rsidRPr="00847289">
        <w:rPr>
          <w:rFonts w:ascii="Times New Roman" w:hAnsi="Times New Roman" w:cs="Times New Roman"/>
          <w:sz w:val="28"/>
          <w:szCs w:val="28"/>
        </w:rPr>
        <w:t>их</w:t>
      </w:r>
      <w:r w:rsidR="00734589" w:rsidRPr="00847289">
        <w:rPr>
          <w:rFonts w:ascii="Times New Roman" w:hAnsi="Times New Roman" w:cs="Times New Roman"/>
          <w:sz w:val="28"/>
          <w:szCs w:val="28"/>
        </w:rPr>
        <w:t xml:space="preserve"> територіальн</w:t>
      </w:r>
      <w:r w:rsidR="001B4845" w:rsidRPr="00847289">
        <w:rPr>
          <w:rFonts w:ascii="Times New Roman" w:hAnsi="Times New Roman" w:cs="Times New Roman"/>
          <w:sz w:val="28"/>
          <w:szCs w:val="28"/>
        </w:rPr>
        <w:t>их</w:t>
      </w:r>
      <w:r w:rsidR="00734589" w:rsidRPr="00847289">
        <w:rPr>
          <w:rFonts w:ascii="Times New Roman" w:hAnsi="Times New Roman" w:cs="Times New Roman"/>
          <w:sz w:val="28"/>
          <w:szCs w:val="28"/>
        </w:rPr>
        <w:t xml:space="preserve"> громад, </w:t>
      </w:r>
      <w:r w:rsidR="006677CD" w:rsidRPr="00847289">
        <w:rPr>
          <w:rFonts w:ascii="Times New Roman" w:hAnsi="Times New Roman" w:cs="Times New Roman"/>
          <w:sz w:val="28"/>
          <w:szCs w:val="28"/>
        </w:rPr>
        <w:t>орган</w:t>
      </w:r>
      <w:r w:rsidR="001B4845" w:rsidRPr="00847289">
        <w:rPr>
          <w:rFonts w:ascii="Times New Roman" w:hAnsi="Times New Roman" w:cs="Times New Roman"/>
          <w:sz w:val="28"/>
          <w:szCs w:val="28"/>
        </w:rPr>
        <w:t>ів</w:t>
      </w:r>
      <w:r w:rsidR="006677CD" w:rsidRPr="00847289">
        <w:rPr>
          <w:rFonts w:ascii="Times New Roman" w:hAnsi="Times New Roman" w:cs="Times New Roman"/>
          <w:sz w:val="28"/>
          <w:szCs w:val="28"/>
        </w:rPr>
        <w:t xml:space="preserve"> місцевого самоврядування</w:t>
      </w:r>
      <w:r w:rsidR="00D20C93" w:rsidRPr="00847289">
        <w:rPr>
          <w:rFonts w:ascii="Times New Roman" w:hAnsi="Times New Roman" w:cs="Times New Roman"/>
          <w:sz w:val="28"/>
          <w:szCs w:val="28"/>
        </w:rPr>
        <w:t>)</w:t>
      </w:r>
      <w:r w:rsidR="007E5BFE" w:rsidRPr="00847289">
        <w:rPr>
          <w:rFonts w:ascii="Times New Roman" w:hAnsi="Times New Roman" w:cs="Times New Roman"/>
          <w:sz w:val="28"/>
          <w:szCs w:val="28"/>
        </w:rPr>
        <w:t>;</w:t>
      </w:r>
    </w:p>
    <w:p w14:paraId="3CC03ED9" w14:textId="0DA97741" w:rsidR="004F77CF" w:rsidRPr="00FF2AFA" w:rsidRDefault="00FF2AFA" w:rsidP="001D6655">
      <w:pPr>
        <w:tabs>
          <w:tab w:val="left" w:pos="993"/>
        </w:tabs>
        <w:spacing w:after="0" w:line="240" w:lineRule="auto"/>
        <w:ind w:firstLine="567"/>
        <w:jc w:val="both"/>
        <w:rPr>
          <w:rFonts w:ascii="Times New Roman" w:hAnsi="Times New Roman" w:cs="Times New Roman"/>
          <w:sz w:val="28"/>
          <w:szCs w:val="28"/>
        </w:rPr>
      </w:pPr>
      <w:r w:rsidRPr="00847289">
        <w:rPr>
          <w:rFonts w:ascii="Times New Roman" w:hAnsi="Times New Roman" w:cs="Times New Roman"/>
          <w:sz w:val="28"/>
          <w:szCs w:val="28"/>
        </w:rPr>
        <w:t>14</w:t>
      </w:r>
      <w:r w:rsidR="004F77CF" w:rsidRPr="00847289">
        <w:rPr>
          <w:rFonts w:ascii="Times New Roman" w:hAnsi="Times New Roman" w:cs="Times New Roman"/>
          <w:sz w:val="28"/>
          <w:szCs w:val="28"/>
        </w:rPr>
        <w:t>% користувачів повідомили, що причинами залучення</w:t>
      </w:r>
      <w:r w:rsidR="004F77CF" w:rsidRPr="00D37EE3">
        <w:rPr>
          <w:rFonts w:ascii="Times New Roman" w:hAnsi="Times New Roman" w:cs="Times New Roman"/>
          <w:sz w:val="28"/>
          <w:szCs w:val="28"/>
        </w:rPr>
        <w:t xml:space="preserve"> додаткових джерел інформації є недостатній рівень деталізації даних, </w:t>
      </w:r>
      <w:r w:rsidRPr="00D37EE3">
        <w:rPr>
          <w:rFonts w:ascii="Times New Roman" w:hAnsi="Times New Roman" w:cs="Times New Roman"/>
          <w:sz w:val="28"/>
          <w:szCs w:val="28"/>
        </w:rPr>
        <w:t>9</w:t>
      </w:r>
      <w:r w:rsidR="00D13DA8" w:rsidRPr="00D37EE3">
        <w:rPr>
          <w:rFonts w:ascii="Times New Roman" w:hAnsi="Times New Roman" w:cs="Times New Roman"/>
          <w:sz w:val="28"/>
          <w:szCs w:val="28"/>
        </w:rPr>
        <w:t xml:space="preserve">% – </w:t>
      </w:r>
      <w:r w:rsidR="00BB33F3" w:rsidRPr="00D37EE3">
        <w:rPr>
          <w:rFonts w:ascii="Times New Roman" w:eastAsia="Times New Roman" w:hAnsi="Times New Roman" w:cs="Times New Roman"/>
          <w:sz w:val="28"/>
          <w:szCs w:val="28"/>
          <w:lang w:eastAsia="uk-UA"/>
        </w:rPr>
        <w:t>показники представлені за недостатньо тривалий період</w:t>
      </w:r>
      <w:r w:rsidR="00D13DA8" w:rsidRPr="00D37EE3">
        <w:rPr>
          <w:rFonts w:ascii="Times New Roman" w:hAnsi="Times New Roman" w:cs="Times New Roman"/>
          <w:sz w:val="28"/>
          <w:szCs w:val="28"/>
        </w:rPr>
        <w:t xml:space="preserve">, </w:t>
      </w:r>
      <w:r w:rsidRPr="00D37EE3">
        <w:rPr>
          <w:rFonts w:ascii="Times New Roman" w:hAnsi="Times New Roman" w:cs="Times New Roman"/>
          <w:sz w:val="28"/>
          <w:szCs w:val="28"/>
        </w:rPr>
        <w:t>8</w:t>
      </w:r>
      <w:r w:rsidR="009C4934" w:rsidRPr="00D37EE3">
        <w:rPr>
          <w:rFonts w:ascii="Times New Roman" w:hAnsi="Times New Roman" w:cs="Times New Roman"/>
          <w:sz w:val="28"/>
          <w:szCs w:val="28"/>
        </w:rPr>
        <w:t xml:space="preserve">% – </w:t>
      </w:r>
      <w:r w:rsidR="00BB33F3" w:rsidRPr="00D37EE3">
        <w:rPr>
          <w:rFonts w:ascii="Times New Roman" w:eastAsia="Times New Roman" w:hAnsi="Times New Roman" w:cs="Times New Roman"/>
          <w:sz w:val="28"/>
          <w:szCs w:val="28"/>
          <w:lang w:eastAsia="uk-UA"/>
        </w:rPr>
        <w:t>терміни та періодичність поширення даних не відповідають потребам</w:t>
      </w:r>
      <w:r w:rsidR="009C4934" w:rsidRPr="00D37EE3">
        <w:rPr>
          <w:rFonts w:ascii="Times New Roman" w:hAnsi="Times New Roman" w:cs="Times New Roman"/>
          <w:sz w:val="28"/>
          <w:szCs w:val="28"/>
        </w:rPr>
        <w:t xml:space="preserve">, </w:t>
      </w:r>
      <w:r w:rsidRPr="00D37EE3">
        <w:rPr>
          <w:rFonts w:ascii="Times New Roman" w:hAnsi="Times New Roman" w:cs="Times New Roman"/>
          <w:sz w:val="28"/>
          <w:szCs w:val="28"/>
        </w:rPr>
        <w:t>6</w:t>
      </w:r>
      <w:r w:rsidR="00D13DA8" w:rsidRPr="00D37EE3">
        <w:rPr>
          <w:rFonts w:ascii="Times New Roman" w:hAnsi="Times New Roman" w:cs="Times New Roman"/>
          <w:sz w:val="28"/>
          <w:szCs w:val="28"/>
        </w:rPr>
        <w:t xml:space="preserve">% – </w:t>
      </w:r>
      <w:r w:rsidR="009C4934" w:rsidRPr="00D37EE3">
        <w:rPr>
          <w:rFonts w:ascii="Times New Roman" w:hAnsi="Times New Roman" w:cs="Times New Roman"/>
          <w:sz w:val="28"/>
          <w:szCs w:val="28"/>
        </w:rPr>
        <w:t xml:space="preserve">складно отримати доступ до статистичної  інформації та </w:t>
      </w:r>
      <w:r w:rsidR="00D13DA8" w:rsidRPr="00D37EE3">
        <w:rPr>
          <w:rFonts w:ascii="Times New Roman" w:hAnsi="Times New Roman" w:cs="Times New Roman"/>
          <w:sz w:val="28"/>
          <w:szCs w:val="28"/>
        </w:rPr>
        <w:t>показники представлені за недостатньо тривалий період</w:t>
      </w:r>
      <w:r w:rsidR="00BB33F3" w:rsidRPr="00D37EE3">
        <w:rPr>
          <w:rFonts w:ascii="Times New Roman" w:hAnsi="Times New Roman" w:cs="Times New Roman"/>
          <w:sz w:val="28"/>
          <w:szCs w:val="28"/>
        </w:rPr>
        <w:t xml:space="preserve"> </w:t>
      </w:r>
      <w:r w:rsidR="00B312B2" w:rsidRPr="00D37EE3">
        <w:rPr>
          <w:rFonts w:ascii="Times New Roman" w:hAnsi="Times New Roman" w:cs="Times New Roman"/>
          <w:sz w:val="28"/>
          <w:szCs w:val="28"/>
        </w:rPr>
        <w:t>й</w:t>
      </w:r>
      <w:r w:rsidR="00BB33F3" w:rsidRPr="00D37EE3">
        <w:rPr>
          <w:rFonts w:ascii="Times New Roman" w:hAnsi="Times New Roman" w:cs="Times New Roman"/>
          <w:sz w:val="28"/>
          <w:szCs w:val="28"/>
        </w:rPr>
        <w:t xml:space="preserve"> </w:t>
      </w:r>
      <w:r w:rsidR="00BB33F3" w:rsidRPr="00D37EE3">
        <w:rPr>
          <w:rFonts w:ascii="Times New Roman" w:eastAsia="Times New Roman" w:hAnsi="Times New Roman" w:cs="Times New Roman"/>
          <w:sz w:val="28"/>
          <w:szCs w:val="28"/>
          <w:lang w:eastAsia="uk-UA"/>
        </w:rPr>
        <w:t>існують проблеми з методологічними поясненнями, тлумаченням показників тощо,</w:t>
      </w:r>
      <w:r w:rsidR="00BB33F3" w:rsidRPr="00FF2AFA">
        <w:rPr>
          <w:rFonts w:ascii="Times New Roman" w:eastAsia="Times New Roman" w:hAnsi="Times New Roman" w:cs="Times New Roman"/>
          <w:sz w:val="28"/>
          <w:szCs w:val="28"/>
          <w:lang w:eastAsia="uk-UA"/>
        </w:rPr>
        <w:t xml:space="preserve"> </w:t>
      </w:r>
      <w:r w:rsidRPr="00FF2AFA">
        <w:rPr>
          <w:rFonts w:ascii="Times New Roman" w:eastAsia="Times New Roman" w:hAnsi="Times New Roman" w:cs="Times New Roman"/>
          <w:sz w:val="28"/>
          <w:szCs w:val="28"/>
          <w:lang w:eastAsia="uk-UA"/>
        </w:rPr>
        <w:t>5</w:t>
      </w:r>
      <w:r w:rsidR="00BB33F3" w:rsidRPr="00FF2AFA">
        <w:rPr>
          <w:rFonts w:ascii="Times New Roman" w:eastAsia="Times New Roman" w:hAnsi="Times New Roman" w:cs="Times New Roman"/>
          <w:sz w:val="28"/>
          <w:szCs w:val="28"/>
          <w:lang w:eastAsia="uk-UA"/>
        </w:rPr>
        <w:t xml:space="preserve">% </w:t>
      </w:r>
      <w:r w:rsidR="00BB33F3" w:rsidRPr="00FF2AFA">
        <w:rPr>
          <w:rFonts w:ascii="Times New Roman" w:hAnsi="Times New Roman" w:cs="Times New Roman"/>
          <w:sz w:val="28"/>
          <w:szCs w:val="28"/>
        </w:rPr>
        <w:t xml:space="preserve">– </w:t>
      </w:r>
      <w:r w:rsidR="00BB33F3" w:rsidRPr="00FF2AFA">
        <w:rPr>
          <w:rFonts w:ascii="Times New Roman" w:eastAsia="Times New Roman" w:hAnsi="Times New Roman" w:cs="Times New Roman"/>
          <w:sz w:val="28"/>
          <w:szCs w:val="28"/>
          <w:lang w:eastAsia="uk-UA"/>
        </w:rPr>
        <w:t>інформація органів державної статистики є недоступною або відсутньою</w:t>
      </w:r>
      <w:r w:rsidR="009C4934" w:rsidRPr="00FF2AFA">
        <w:rPr>
          <w:rFonts w:ascii="Times New Roman" w:hAnsi="Times New Roman" w:cs="Times New Roman"/>
          <w:sz w:val="28"/>
          <w:szCs w:val="28"/>
        </w:rPr>
        <w:t>;</w:t>
      </w:r>
      <w:r w:rsidR="00D13DA8" w:rsidRPr="00FF2AFA">
        <w:rPr>
          <w:rFonts w:ascii="Times New Roman" w:hAnsi="Times New Roman" w:cs="Times New Roman"/>
          <w:sz w:val="28"/>
          <w:szCs w:val="28"/>
        </w:rPr>
        <w:t xml:space="preserve">  </w:t>
      </w:r>
    </w:p>
    <w:p w14:paraId="6CAB506B" w14:textId="05845403" w:rsidR="004F77CF" w:rsidRPr="00D37EE3" w:rsidRDefault="00CE5742" w:rsidP="001D6655">
      <w:pPr>
        <w:tabs>
          <w:tab w:val="left" w:pos="993"/>
        </w:tabs>
        <w:spacing w:after="0" w:line="240" w:lineRule="auto"/>
        <w:ind w:firstLine="567"/>
        <w:jc w:val="both"/>
        <w:rPr>
          <w:rFonts w:ascii="Times New Roman" w:hAnsi="Times New Roman" w:cs="Times New Roman"/>
          <w:sz w:val="28"/>
          <w:szCs w:val="28"/>
        </w:rPr>
      </w:pPr>
      <w:r w:rsidRPr="00FF2AFA">
        <w:rPr>
          <w:rFonts w:ascii="Times New Roman" w:hAnsi="Times New Roman" w:cs="Times New Roman"/>
          <w:sz w:val="28"/>
          <w:szCs w:val="28"/>
        </w:rPr>
        <w:t>16</w:t>
      </w:r>
      <w:r w:rsidR="00DA6AC0" w:rsidRPr="00FF2AFA">
        <w:rPr>
          <w:rFonts w:ascii="Times New Roman" w:hAnsi="Times New Roman" w:cs="Times New Roman"/>
          <w:sz w:val="28"/>
          <w:szCs w:val="28"/>
        </w:rPr>
        <w:t xml:space="preserve">% </w:t>
      </w:r>
      <w:r w:rsidR="00AB2FB9" w:rsidRPr="00FF2AFA">
        <w:rPr>
          <w:rFonts w:ascii="Times New Roman" w:hAnsi="Times New Roman" w:cs="Times New Roman"/>
          <w:sz w:val="28"/>
          <w:szCs w:val="28"/>
        </w:rPr>
        <w:t xml:space="preserve">респондентів </w:t>
      </w:r>
      <w:r w:rsidR="0081461B" w:rsidRPr="00FF2AFA">
        <w:rPr>
          <w:rFonts w:ascii="Times New Roman" w:hAnsi="Times New Roman" w:cs="Times New Roman"/>
          <w:sz w:val="28"/>
          <w:szCs w:val="28"/>
        </w:rPr>
        <w:t xml:space="preserve">надали </w:t>
      </w:r>
      <w:r w:rsidR="00DA6AC0" w:rsidRPr="00FF2AFA">
        <w:rPr>
          <w:rFonts w:ascii="Times New Roman" w:hAnsi="Times New Roman" w:cs="Times New Roman"/>
          <w:sz w:val="28"/>
          <w:szCs w:val="28"/>
        </w:rPr>
        <w:t>статистичн</w:t>
      </w:r>
      <w:r w:rsidR="0081461B" w:rsidRPr="00FF2AFA">
        <w:rPr>
          <w:rFonts w:ascii="Times New Roman" w:hAnsi="Times New Roman" w:cs="Times New Roman"/>
          <w:sz w:val="28"/>
          <w:szCs w:val="28"/>
        </w:rPr>
        <w:t>ій</w:t>
      </w:r>
      <w:r w:rsidR="00DA6AC0" w:rsidRPr="00FF2AFA">
        <w:rPr>
          <w:rFonts w:ascii="Times New Roman" w:hAnsi="Times New Roman" w:cs="Times New Roman"/>
          <w:sz w:val="28"/>
          <w:szCs w:val="28"/>
        </w:rPr>
        <w:t xml:space="preserve"> інформації щодо </w:t>
      </w:r>
      <w:r w:rsidR="005C46EF" w:rsidRPr="00FF2AFA">
        <w:rPr>
          <w:rFonts w:ascii="Times New Roman" w:hAnsi="Times New Roman" w:cs="Times New Roman"/>
          <w:sz w:val="28"/>
          <w:szCs w:val="28"/>
        </w:rPr>
        <w:t>лісогосподарської діяльності</w:t>
      </w:r>
      <w:r w:rsidR="00DA6AC0" w:rsidRPr="00FF2AFA">
        <w:rPr>
          <w:rFonts w:ascii="Times New Roman" w:hAnsi="Times New Roman" w:cs="Times New Roman"/>
          <w:sz w:val="28"/>
          <w:szCs w:val="28"/>
        </w:rPr>
        <w:t xml:space="preserve"> оцінку "відмінно", </w:t>
      </w:r>
      <w:r w:rsidR="005C46EF" w:rsidRPr="00FF2AFA">
        <w:rPr>
          <w:rFonts w:ascii="Times New Roman" w:hAnsi="Times New Roman" w:cs="Times New Roman"/>
          <w:sz w:val="28"/>
          <w:szCs w:val="28"/>
        </w:rPr>
        <w:t>4</w:t>
      </w:r>
      <w:r w:rsidRPr="00FF2AFA">
        <w:rPr>
          <w:rFonts w:ascii="Times New Roman" w:hAnsi="Times New Roman" w:cs="Times New Roman"/>
          <w:sz w:val="28"/>
          <w:szCs w:val="28"/>
        </w:rPr>
        <w:t>8</w:t>
      </w:r>
      <w:r w:rsidR="00DA6AC0" w:rsidRPr="00FF2AFA">
        <w:rPr>
          <w:rFonts w:ascii="Times New Roman" w:hAnsi="Times New Roman" w:cs="Times New Roman"/>
          <w:sz w:val="28"/>
          <w:szCs w:val="28"/>
        </w:rPr>
        <w:t xml:space="preserve">% ‒ "добре", </w:t>
      </w:r>
      <w:r w:rsidRPr="00FF2AFA">
        <w:rPr>
          <w:rFonts w:ascii="Times New Roman" w:hAnsi="Times New Roman" w:cs="Times New Roman"/>
          <w:sz w:val="28"/>
          <w:szCs w:val="28"/>
        </w:rPr>
        <w:t>34</w:t>
      </w:r>
      <w:r w:rsidR="00DA6AC0" w:rsidRPr="00FF2AFA">
        <w:rPr>
          <w:rFonts w:ascii="Times New Roman" w:hAnsi="Times New Roman" w:cs="Times New Roman"/>
          <w:sz w:val="28"/>
          <w:szCs w:val="28"/>
        </w:rPr>
        <w:t xml:space="preserve">% – </w:t>
      </w:r>
      <w:r w:rsidR="00314FA1" w:rsidRPr="00FF2AFA">
        <w:rPr>
          <w:rFonts w:ascii="Times New Roman" w:hAnsi="Times New Roman" w:cs="Times New Roman"/>
          <w:sz w:val="28"/>
          <w:szCs w:val="28"/>
        </w:rPr>
        <w:t>"</w:t>
      </w:r>
      <w:r w:rsidR="00DA6AC0" w:rsidRPr="00FF2AFA">
        <w:rPr>
          <w:rFonts w:ascii="Times New Roman" w:hAnsi="Times New Roman" w:cs="Times New Roman"/>
          <w:sz w:val="28"/>
          <w:szCs w:val="28"/>
        </w:rPr>
        <w:t>задовільн</w:t>
      </w:r>
      <w:r w:rsidR="00314FA1" w:rsidRPr="00FF2AFA">
        <w:rPr>
          <w:rFonts w:ascii="Times New Roman" w:hAnsi="Times New Roman" w:cs="Times New Roman"/>
          <w:sz w:val="28"/>
          <w:szCs w:val="28"/>
        </w:rPr>
        <w:t>о"</w:t>
      </w:r>
      <w:r w:rsidR="005C46EF" w:rsidRPr="00FF2AFA">
        <w:rPr>
          <w:rFonts w:ascii="Times New Roman" w:hAnsi="Times New Roman" w:cs="Times New Roman"/>
          <w:sz w:val="28"/>
          <w:szCs w:val="28"/>
        </w:rPr>
        <w:t xml:space="preserve">, а </w:t>
      </w:r>
      <w:r w:rsidRPr="00FF2AFA">
        <w:rPr>
          <w:rFonts w:ascii="Times New Roman" w:hAnsi="Times New Roman" w:cs="Times New Roman"/>
          <w:sz w:val="28"/>
          <w:szCs w:val="28"/>
        </w:rPr>
        <w:t>2</w:t>
      </w:r>
      <w:r w:rsidR="005C46EF" w:rsidRPr="00FF2AFA">
        <w:rPr>
          <w:rFonts w:ascii="Times New Roman" w:hAnsi="Times New Roman" w:cs="Times New Roman"/>
          <w:sz w:val="28"/>
          <w:szCs w:val="28"/>
        </w:rPr>
        <w:t>% – "</w:t>
      </w:r>
      <w:r w:rsidR="00013A60" w:rsidRPr="00FF2AFA">
        <w:rPr>
          <w:rFonts w:ascii="Times New Roman" w:hAnsi="Times New Roman" w:cs="Times New Roman"/>
          <w:sz w:val="28"/>
          <w:szCs w:val="28"/>
        </w:rPr>
        <w:t>незадовільно"</w:t>
      </w:r>
      <w:r w:rsidR="00B025DA" w:rsidRPr="00FF2AFA">
        <w:rPr>
          <w:rFonts w:ascii="Times New Roman" w:hAnsi="Times New Roman" w:cs="Times New Roman"/>
          <w:sz w:val="28"/>
          <w:szCs w:val="28"/>
        </w:rPr>
        <w:t>.</w:t>
      </w:r>
      <w:r w:rsidR="00013A60" w:rsidRPr="00FF2AFA">
        <w:rPr>
          <w:rFonts w:ascii="Times New Roman" w:hAnsi="Times New Roman" w:cs="Times New Roman"/>
          <w:sz w:val="28"/>
          <w:szCs w:val="28"/>
        </w:rPr>
        <w:t xml:space="preserve"> </w:t>
      </w:r>
      <w:r w:rsidR="00BF4966" w:rsidRPr="00FF2AFA">
        <w:rPr>
          <w:rFonts w:ascii="Times New Roman" w:hAnsi="Times New Roman" w:cs="Times New Roman"/>
          <w:sz w:val="28"/>
          <w:szCs w:val="28"/>
        </w:rPr>
        <w:t>Водночас</w:t>
      </w:r>
      <w:r w:rsidR="004F77CF" w:rsidRPr="00FF2AFA">
        <w:rPr>
          <w:rFonts w:ascii="Times New Roman" w:hAnsi="Times New Roman" w:cs="Times New Roman"/>
          <w:sz w:val="28"/>
          <w:szCs w:val="28"/>
        </w:rPr>
        <w:t xml:space="preserve"> найбільш важливим критерієм якості статистичної інформації користувачі </w:t>
      </w:r>
      <w:r w:rsidR="00AB2FB9" w:rsidRPr="00FF2AFA">
        <w:rPr>
          <w:rFonts w:ascii="Times New Roman" w:hAnsi="Times New Roman" w:cs="Times New Roman"/>
          <w:sz w:val="28"/>
          <w:szCs w:val="28"/>
        </w:rPr>
        <w:t>за</w:t>
      </w:r>
      <w:r w:rsidR="004F77CF" w:rsidRPr="00FF2AFA">
        <w:rPr>
          <w:rFonts w:ascii="Times New Roman" w:hAnsi="Times New Roman" w:cs="Times New Roman"/>
          <w:sz w:val="28"/>
          <w:szCs w:val="28"/>
        </w:rPr>
        <w:t xml:space="preserve">значили </w:t>
      </w:r>
      <w:r w:rsidRPr="00FF2AFA">
        <w:rPr>
          <w:rFonts w:ascii="Times New Roman" w:hAnsi="Times New Roman" w:cs="Times New Roman"/>
          <w:sz w:val="28"/>
          <w:szCs w:val="28"/>
        </w:rPr>
        <w:t>"доступність і ясність</w:t>
      </w:r>
      <w:r w:rsidR="004F77CF" w:rsidRPr="00FF2AFA">
        <w:rPr>
          <w:rFonts w:ascii="Times New Roman" w:hAnsi="Times New Roman" w:cs="Times New Roman"/>
          <w:sz w:val="28"/>
          <w:szCs w:val="28"/>
        </w:rPr>
        <w:t xml:space="preserve">", на другому місці ‒ </w:t>
      </w:r>
      <w:r w:rsidR="00013A60" w:rsidRPr="00FF2AFA">
        <w:rPr>
          <w:rFonts w:ascii="Times New Roman" w:hAnsi="Times New Roman" w:cs="Times New Roman"/>
          <w:sz w:val="28"/>
          <w:szCs w:val="28"/>
        </w:rPr>
        <w:t xml:space="preserve">"актуальність", на третьому </w:t>
      </w:r>
      <w:r w:rsidR="00013A60" w:rsidRPr="00D37EE3">
        <w:rPr>
          <w:rFonts w:ascii="Times New Roman" w:hAnsi="Times New Roman" w:cs="Times New Roman"/>
          <w:sz w:val="28"/>
          <w:szCs w:val="28"/>
        </w:rPr>
        <w:t xml:space="preserve">‒ </w:t>
      </w:r>
      <w:r w:rsidRPr="00D37EE3">
        <w:rPr>
          <w:rFonts w:ascii="Times New Roman" w:hAnsi="Times New Roman" w:cs="Times New Roman"/>
          <w:sz w:val="28"/>
          <w:szCs w:val="28"/>
        </w:rPr>
        <w:t>"точність і надійність</w:t>
      </w:r>
      <w:r w:rsidR="00013A60" w:rsidRPr="00D37EE3">
        <w:rPr>
          <w:rFonts w:ascii="Times New Roman" w:hAnsi="Times New Roman" w:cs="Times New Roman"/>
          <w:sz w:val="28"/>
          <w:szCs w:val="28"/>
        </w:rPr>
        <w:t>"</w:t>
      </w:r>
      <w:r w:rsidRPr="00D37EE3">
        <w:rPr>
          <w:rFonts w:ascii="Times New Roman" w:hAnsi="Times New Roman" w:cs="Times New Roman"/>
          <w:sz w:val="28"/>
          <w:szCs w:val="28"/>
        </w:rPr>
        <w:t xml:space="preserve"> та "узгодженість і порівнянність", на четвертому –</w:t>
      </w:r>
      <w:r w:rsidR="00F13A80" w:rsidRPr="00D37EE3">
        <w:rPr>
          <w:rFonts w:ascii="Times New Roman" w:hAnsi="Times New Roman" w:cs="Times New Roman"/>
          <w:sz w:val="28"/>
          <w:szCs w:val="28"/>
        </w:rPr>
        <w:t xml:space="preserve"> </w:t>
      </w:r>
      <w:r w:rsidRPr="00D37EE3">
        <w:rPr>
          <w:rFonts w:ascii="Times New Roman" w:hAnsi="Times New Roman" w:cs="Times New Roman"/>
          <w:sz w:val="28"/>
          <w:szCs w:val="28"/>
        </w:rPr>
        <w:t>"своєчасність і пунктуальність";</w:t>
      </w:r>
    </w:p>
    <w:p w14:paraId="03391974" w14:textId="05B95128" w:rsidR="004F77CF" w:rsidRPr="00D37EE3" w:rsidRDefault="00022509" w:rsidP="001D6655">
      <w:pPr>
        <w:tabs>
          <w:tab w:val="left" w:pos="993"/>
        </w:tabs>
        <w:spacing w:after="0" w:line="240" w:lineRule="auto"/>
        <w:ind w:firstLine="567"/>
        <w:jc w:val="both"/>
        <w:rPr>
          <w:rFonts w:ascii="Times New Roman" w:hAnsi="Times New Roman" w:cs="Times New Roman"/>
          <w:sz w:val="28"/>
          <w:szCs w:val="28"/>
        </w:rPr>
      </w:pPr>
      <w:r w:rsidRPr="00D37EE3">
        <w:rPr>
          <w:rFonts w:ascii="Times New Roman" w:hAnsi="Times New Roman" w:cs="Times New Roman"/>
          <w:sz w:val="28"/>
          <w:szCs w:val="28"/>
        </w:rPr>
        <w:t>23</w:t>
      </w:r>
      <w:r w:rsidR="004F77CF" w:rsidRPr="00D37EE3">
        <w:rPr>
          <w:rFonts w:ascii="Times New Roman" w:hAnsi="Times New Roman" w:cs="Times New Roman"/>
          <w:sz w:val="28"/>
          <w:szCs w:val="28"/>
        </w:rPr>
        <w:t xml:space="preserve">% опитаних дали </w:t>
      </w:r>
      <w:r w:rsidR="00AE619F" w:rsidRPr="00D37EE3">
        <w:rPr>
          <w:rFonts w:ascii="Times New Roman" w:hAnsi="Times New Roman" w:cs="Times New Roman"/>
          <w:sz w:val="28"/>
          <w:szCs w:val="28"/>
        </w:rPr>
        <w:t>відмін</w:t>
      </w:r>
      <w:r w:rsidR="00FE6871" w:rsidRPr="00D37EE3">
        <w:rPr>
          <w:rFonts w:ascii="Times New Roman" w:hAnsi="Times New Roman" w:cs="Times New Roman"/>
          <w:sz w:val="28"/>
          <w:szCs w:val="28"/>
        </w:rPr>
        <w:t>н</w:t>
      </w:r>
      <w:r w:rsidR="00AE619F" w:rsidRPr="00D37EE3">
        <w:rPr>
          <w:rFonts w:ascii="Times New Roman" w:hAnsi="Times New Roman" w:cs="Times New Roman"/>
          <w:sz w:val="28"/>
          <w:szCs w:val="28"/>
        </w:rPr>
        <w:t>у</w:t>
      </w:r>
      <w:r w:rsidR="004F77CF" w:rsidRPr="00D37EE3">
        <w:rPr>
          <w:rFonts w:ascii="Times New Roman" w:hAnsi="Times New Roman" w:cs="Times New Roman"/>
          <w:sz w:val="28"/>
          <w:szCs w:val="28"/>
        </w:rPr>
        <w:t xml:space="preserve"> </w:t>
      </w:r>
      <w:r w:rsidR="00B025DA" w:rsidRPr="00D37EE3">
        <w:rPr>
          <w:rFonts w:ascii="Times New Roman" w:hAnsi="Times New Roman" w:cs="Times New Roman"/>
          <w:sz w:val="28"/>
          <w:szCs w:val="28"/>
        </w:rPr>
        <w:t>оцінку інформаційній підтримці з тематики опитування</w:t>
      </w:r>
      <w:r w:rsidR="00AE619F" w:rsidRPr="00D37EE3">
        <w:rPr>
          <w:rFonts w:ascii="Times New Roman" w:hAnsi="Times New Roman" w:cs="Times New Roman"/>
          <w:sz w:val="28"/>
          <w:szCs w:val="28"/>
        </w:rPr>
        <w:t xml:space="preserve">, </w:t>
      </w:r>
      <w:r w:rsidRPr="00D37EE3">
        <w:rPr>
          <w:rFonts w:ascii="Times New Roman" w:hAnsi="Times New Roman" w:cs="Times New Roman"/>
          <w:sz w:val="28"/>
          <w:szCs w:val="28"/>
        </w:rPr>
        <w:t>40</w:t>
      </w:r>
      <w:r w:rsidR="00AE619F" w:rsidRPr="00D37EE3">
        <w:rPr>
          <w:rFonts w:ascii="Times New Roman" w:hAnsi="Times New Roman" w:cs="Times New Roman"/>
          <w:sz w:val="28"/>
          <w:szCs w:val="28"/>
        </w:rPr>
        <w:t>% – добр</w:t>
      </w:r>
      <w:r w:rsidR="0017606E" w:rsidRPr="00D37EE3">
        <w:rPr>
          <w:rFonts w:ascii="Times New Roman" w:hAnsi="Times New Roman" w:cs="Times New Roman"/>
          <w:sz w:val="28"/>
          <w:szCs w:val="28"/>
        </w:rPr>
        <w:t>у</w:t>
      </w:r>
      <w:r w:rsidR="00AE619F" w:rsidRPr="00D37EE3">
        <w:rPr>
          <w:rFonts w:ascii="Times New Roman" w:hAnsi="Times New Roman" w:cs="Times New Roman"/>
          <w:sz w:val="28"/>
          <w:szCs w:val="28"/>
        </w:rPr>
        <w:t>,</w:t>
      </w:r>
      <w:r w:rsidR="00B025DA" w:rsidRPr="00D37EE3">
        <w:rPr>
          <w:rFonts w:ascii="Times New Roman" w:hAnsi="Times New Roman" w:cs="Times New Roman"/>
          <w:sz w:val="28"/>
          <w:szCs w:val="28"/>
        </w:rPr>
        <w:t xml:space="preserve"> </w:t>
      </w:r>
      <w:r w:rsidRPr="00D37EE3">
        <w:rPr>
          <w:rFonts w:ascii="Times New Roman" w:hAnsi="Times New Roman" w:cs="Times New Roman"/>
          <w:sz w:val="28"/>
          <w:szCs w:val="28"/>
        </w:rPr>
        <w:t>34</w:t>
      </w:r>
      <w:r w:rsidR="00B025DA" w:rsidRPr="00D37EE3">
        <w:rPr>
          <w:rFonts w:ascii="Times New Roman" w:hAnsi="Times New Roman" w:cs="Times New Roman"/>
          <w:sz w:val="28"/>
          <w:szCs w:val="28"/>
        </w:rPr>
        <w:t>% – задовільну</w:t>
      </w:r>
      <w:r w:rsidRPr="00D37EE3">
        <w:rPr>
          <w:rFonts w:ascii="Times New Roman" w:hAnsi="Times New Roman" w:cs="Times New Roman"/>
          <w:sz w:val="28"/>
          <w:szCs w:val="28"/>
        </w:rPr>
        <w:t xml:space="preserve">, </w:t>
      </w:r>
      <w:r w:rsidR="00F13A80" w:rsidRPr="00D37EE3">
        <w:rPr>
          <w:rFonts w:ascii="Times New Roman" w:hAnsi="Times New Roman" w:cs="Times New Roman"/>
          <w:sz w:val="28"/>
          <w:szCs w:val="28"/>
        </w:rPr>
        <w:t xml:space="preserve">а </w:t>
      </w:r>
      <w:r w:rsidRPr="00D37EE3">
        <w:rPr>
          <w:rFonts w:ascii="Times New Roman" w:hAnsi="Times New Roman" w:cs="Times New Roman"/>
          <w:sz w:val="28"/>
          <w:szCs w:val="28"/>
        </w:rPr>
        <w:t>3% – незадовільну</w:t>
      </w:r>
      <w:r w:rsidR="00B312B2" w:rsidRPr="00D37EE3">
        <w:rPr>
          <w:rFonts w:ascii="Times New Roman" w:hAnsi="Times New Roman" w:cs="Times New Roman"/>
          <w:sz w:val="28"/>
          <w:szCs w:val="28"/>
        </w:rPr>
        <w:t>;</w:t>
      </w:r>
    </w:p>
    <w:p w14:paraId="4613E6A8" w14:textId="61D0C00D" w:rsidR="00417A16" w:rsidRPr="00FF2AFA" w:rsidRDefault="00022509" w:rsidP="001D6655">
      <w:pPr>
        <w:tabs>
          <w:tab w:val="left" w:pos="993"/>
        </w:tabs>
        <w:ind w:firstLine="567"/>
        <w:jc w:val="both"/>
        <w:rPr>
          <w:rFonts w:ascii="Times New Roman" w:hAnsi="Times New Roman" w:cs="Times New Roman"/>
          <w:sz w:val="28"/>
          <w:szCs w:val="28"/>
        </w:rPr>
      </w:pPr>
      <w:r w:rsidRPr="00D37EE3">
        <w:rPr>
          <w:rFonts w:ascii="Times New Roman" w:hAnsi="Times New Roman" w:cs="Times New Roman"/>
          <w:sz w:val="28"/>
          <w:szCs w:val="28"/>
        </w:rPr>
        <w:t>36</w:t>
      </w:r>
      <w:r w:rsidR="00B929D1" w:rsidRPr="00D37EE3">
        <w:rPr>
          <w:rFonts w:ascii="Times New Roman" w:hAnsi="Times New Roman" w:cs="Times New Roman"/>
          <w:sz w:val="28"/>
          <w:szCs w:val="28"/>
        </w:rPr>
        <w:t xml:space="preserve">% користувачів висловились про покращення якості </w:t>
      </w:r>
      <w:r w:rsidR="00B929D1" w:rsidRPr="00D37EE3">
        <w:rPr>
          <w:rFonts w:ascii="Times New Roman" w:hAnsi="Times New Roman" w:cs="Times New Roman"/>
          <w:sz w:val="28"/>
          <w:szCs w:val="28"/>
          <w:shd w:val="clear" w:color="auto" w:fill="FFFFFF"/>
        </w:rPr>
        <w:t>інформаційного</w:t>
      </w:r>
      <w:r w:rsidR="00B929D1" w:rsidRPr="00FF2AFA">
        <w:rPr>
          <w:rFonts w:ascii="Times New Roman" w:hAnsi="Times New Roman" w:cs="Times New Roman"/>
          <w:sz w:val="28"/>
          <w:szCs w:val="28"/>
          <w:shd w:val="clear" w:color="auto" w:fill="FFFFFF"/>
        </w:rPr>
        <w:t xml:space="preserve"> забезпечення користувачів статистичною інформацією  за останні три роки</w:t>
      </w:r>
      <w:r w:rsidR="00B929D1" w:rsidRPr="00FF2AFA">
        <w:rPr>
          <w:rFonts w:ascii="Times New Roman" w:hAnsi="Times New Roman" w:cs="Times New Roman"/>
          <w:sz w:val="28"/>
          <w:szCs w:val="28"/>
        </w:rPr>
        <w:t xml:space="preserve"> з тематики опитування, </w:t>
      </w:r>
      <w:r w:rsidRPr="00FF2AFA">
        <w:rPr>
          <w:rFonts w:ascii="Times New Roman" w:hAnsi="Times New Roman" w:cs="Times New Roman"/>
          <w:sz w:val="28"/>
          <w:szCs w:val="28"/>
        </w:rPr>
        <w:t>62</w:t>
      </w:r>
      <w:r w:rsidR="00B929D1" w:rsidRPr="00FF2AFA">
        <w:rPr>
          <w:rFonts w:ascii="Times New Roman" w:hAnsi="Times New Roman" w:cs="Times New Roman"/>
          <w:sz w:val="28"/>
          <w:szCs w:val="28"/>
        </w:rPr>
        <w:t>% –</w:t>
      </w:r>
      <w:r w:rsidR="00D37EE3">
        <w:rPr>
          <w:rFonts w:ascii="Times New Roman" w:hAnsi="Times New Roman" w:cs="Times New Roman"/>
          <w:sz w:val="28"/>
          <w:szCs w:val="28"/>
        </w:rPr>
        <w:t xml:space="preserve"> </w:t>
      </w:r>
      <w:r w:rsidR="00B929D1" w:rsidRPr="00FF2AFA">
        <w:rPr>
          <w:rFonts w:ascii="Times New Roman" w:hAnsi="Times New Roman" w:cs="Times New Roman"/>
          <w:sz w:val="28"/>
          <w:szCs w:val="28"/>
        </w:rPr>
        <w:t xml:space="preserve">не змінилася, а </w:t>
      </w:r>
      <w:r w:rsidRPr="00FF2AFA">
        <w:rPr>
          <w:rFonts w:ascii="Times New Roman" w:hAnsi="Times New Roman" w:cs="Times New Roman"/>
          <w:sz w:val="28"/>
          <w:szCs w:val="28"/>
        </w:rPr>
        <w:t>2</w:t>
      </w:r>
      <w:r w:rsidR="00B929D1" w:rsidRPr="00FF2AFA">
        <w:rPr>
          <w:rFonts w:ascii="Times New Roman" w:hAnsi="Times New Roman" w:cs="Times New Roman"/>
          <w:sz w:val="28"/>
          <w:szCs w:val="28"/>
        </w:rPr>
        <w:t xml:space="preserve">% – вважають, що вона </w:t>
      </w:r>
      <w:r w:rsidR="00B41D58" w:rsidRPr="00FF2AFA">
        <w:rPr>
          <w:rFonts w:ascii="Times New Roman" w:hAnsi="Times New Roman" w:cs="Times New Roman"/>
          <w:sz w:val="28"/>
          <w:szCs w:val="28"/>
        </w:rPr>
        <w:t>погіршилася.</w:t>
      </w:r>
    </w:p>
    <w:p w14:paraId="11F2D6F5" w14:textId="77777777" w:rsidR="00C81E0B" w:rsidRPr="00FF2AFA" w:rsidRDefault="00C81E0B" w:rsidP="001D6655">
      <w:pPr>
        <w:pStyle w:val="paragraph"/>
        <w:spacing w:before="0" w:beforeAutospacing="0" w:after="0" w:afterAutospacing="0"/>
        <w:ind w:firstLine="555"/>
        <w:jc w:val="both"/>
        <w:textAlignment w:val="baseline"/>
        <w:rPr>
          <w:color w:val="000000" w:themeColor="text1"/>
          <w:sz w:val="28"/>
          <w:szCs w:val="28"/>
        </w:rPr>
      </w:pPr>
      <w:r w:rsidRPr="00FF2AFA">
        <w:rPr>
          <w:rStyle w:val="normaltextrun"/>
          <w:b/>
          <w:bCs/>
          <w:color w:val="000000" w:themeColor="text1"/>
          <w:sz w:val="28"/>
          <w:szCs w:val="28"/>
        </w:rPr>
        <w:t>2. Заходи, які передбачається здійснювати на підставі отриманих результатів анкетного опитування для поліпшення якості статистичної інформації</w:t>
      </w:r>
      <w:r w:rsidRPr="00FF2AFA">
        <w:rPr>
          <w:rStyle w:val="eop"/>
          <w:color w:val="000000" w:themeColor="text1"/>
          <w:sz w:val="28"/>
          <w:szCs w:val="28"/>
        </w:rPr>
        <w:t> </w:t>
      </w:r>
    </w:p>
    <w:p w14:paraId="4534D1C5" w14:textId="77777777" w:rsidR="00FF2AFA" w:rsidRPr="00FF2AFA" w:rsidRDefault="00FF2AFA" w:rsidP="001D6655">
      <w:pPr>
        <w:pStyle w:val="paragraph"/>
        <w:spacing w:before="0" w:beforeAutospacing="0" w:after="0" w:afterAutospacing="0"/>
        <w:ind w:firstLine="555"/>
        <w:jc w:val="both"/>
        <w:textAlignment w:val="baseline"/>
        <w:rPr>
          <w:rStyle w:val="normaltextrun"/>
          <w:sz w:val="28"/>
          <w:szCs w:val="28"/>
          <w:shd w:val="clear" w:color="auto" w:fill="FFFFFF"/>
        </w:rPr>
      </w:pPr>
    </w:p>
    <w:p w14:paraId="65A79294" w14:textId="2A154B3B" w:rsidR="00DF39A1" w:rsidRPr="00FF2AFA" w:rsidRDefault="00DF39A1" w:rsidP="001D6655">
      <w:pPr>
        <w:pStyle w:val="paragraph"/>
        <w:spacing w:before="0" w:beforeAutospacing="0" w:after="0" w:afterAutospacing="0"/>
        <w:ind w:firstLine="555"/>
        <w:jc w:val="both"/>
        <w:textAlignment w:val="baseline"/>
        <w:rPr>
          <w:rStyle w:val="eop"/>
          <w:color w:val="000000" w:themeColor="text1"/>
          <w:sz w:val="28"/>
          <w:szCs w:val="28"/>
        </w:rPr>
      </w:pPr>
      <w:r w:rsidRPr="00FF2AFA">
        <w:rPr>
          <w:rStyle w:val="normaltextrun"/>
          <w:sz w:val="28"/>
          <w:szCs w:val="28"/>
          <w:shd w:val="clear" w:color="auto" w:fill="FFFFFF"/>
        </w:rPr>
        <w:t xml:space="preserve">Результати цього анкетного опитування будуть використані для актуалізації стандартного звіту з якості державного статистичного </w:t>
      </w:r>
      <w:r w:rsidRPr="00847289">
        <w:rPr>
          <w:rStyle w:val="normaltextrun"/>
          <w:sz w:val="28"/>
          <w:szCs w:val="28"/>
          <w:shd w:val="clear" w:color="auto" w:fill="FFFFFF"/>
        </w:rPr>
        <w:t>спостереження</w:t>
      </w:r>
      <w:r w:rsidR="001103EF" w:rsidRPr="00847289">
        <w:rPr>
          <w:rStyle w:val="normaltextrun"/>
          <w:sz w:val="28"/>
          <w:szCs w:val="28"/>
          <w:shd w:val="clear" w:color="auto" w:fill="FFFFFF"/>
        </w:rPr>
        <w:t xml:space="preserve"> (далі </w:t>
      </w:r>
      <w:r w:rsidR="001103EF" w:rsidRPr="00847289">
        <w:rPr>
          <w:sz w:val="28"/>
          <w:szCs w:val="28"/>
        </w:rPr>
        <w:t xml:space="preserve">– </w:t>
      </w:r>
      <w:r w:rsidR="001103EF" w:rsidRPr="00847289">
        <w:rPr>
          <w:rStyle w:val="normaltextrun"/>
          <w:sz w:val="28"/>
          <w:szCs w:val="28"/>
          <w:shd w:val="clear" w:color="auto" w:fill="FFFFFF"/>
        </w:rPr>
        <w:t>ДСС)</w:t>
      </w:r>
      <w:r w:rsidRPr="00847289">
        <w:rPr>
          <w:rStyle w:val="normaltextrun"/>
          <w:sz w:val="28"/>
          <w:szCs w:val="28"/>
          <w:shd w:val="clear" w:color="auto" w:fill="FFFFFF"/>
        </w:rPr>
        <w:t xml:space="preserve"> "</w:t>
      </w:r>
      <w:r w:rsidR="00022509" w:rsidRPr="00847289">
        <w:rPr>
          <w:sz w:val="28"/>
          <w:szCs w:val="28"/>
          <w:shd w:val="clear" w:color="auto" w:fill="FFFFFF"/>
        </w:rPr>
        <w:t>Витрати</w:t>
      </w:r>
      <w:r w:rsidR="00022509" w:rsidRPr="00FF2AFA">
        <w:rPr>
          <w:sz w:val="28"/>
          <w:szCs w:val="28"/>
          <w:shd w:val="clear" w:color="auto" w:fill="FFFFFF"/>
        </w:rPr>
        <w:t xml:space="preserve"> на охорону навколишнього природного середовища"</w:t>
      </w:r>
      <w:r w:rsidR="00BB6B8E" w:rsidRPr="00FF2AFA">
        <w:rPr>
          <w:rStyle w:val="normaltextrun"/>
          <w:sz w:val="28"/>
          <w:szCs w:val="28"/>
          <w:shd w:val="clear" w:color="auto" w:fill="FFFFFF"/>
        </w:rPr>
        <w:t xml:space="preserve"> </w:t>
      </w:r>
      <w:r w:rsidR="00BB6B8E" w:rsidRPr="00FF2AFA">
        <w:rPr>
          <w:rStyle w:val="normaltextrun"/>
          <w:color w:val="000000" w:themeColor="text1"/>
          <w:sz w:val="28"/>
          <w:szCs w:val="28"/>
          <w:shd w:val="clear" w:color="auto" w:fill="FFFFFF"/>
        </w:rPr>
        <w:t xml:space="preserve">(доступний </w:t>
      </w:r>
      <w:r w:rsidRPr="00FF2AFA">
        <w:rPr>
          <w:rStyle w:val="normaltextrun"/>
          <w:color w:val="000000" w:themeColor="text1"/>
          <w:sz w:val="28"/>
          <w:szCs w:val="28"/>
        </w:rPr>
        <w:t xml:space="preserve">на офіційному </w:t>
      </w:r>
      <w:r w:rsidRPr="00D37EE3">
        <w:rPr>
          <w:rStyle w:val="normaltextrun"/>
          <w:color w:val="000000" w:themeColor="text1"/>
          <w:sz w:val="28"/>
          <w:szCs w:val="28"/>
          <w:shd w:val="clear" w:color="auto" w:fill="FFFFFF"/>
        </w:rPr>
        <w:t>вебсайті Держстату</w:t>
      </w:r>
      <w:r w:rsidR="00446D99" w:rsidRPr="00D37EE3">
        <w:rPr>
          <w:rStyle w:val="normaltextrun"/>
          <w:color w:val="000000" w:themeColor="text1"/>
          <w:sz w:val="28"/>
          <w:szCs w:val="28"/>
          <w:shd w:val="clear" w:color="auto" w:fill="FFFFFF"/>
        </w:rPr>
        <w:t xml:space="preserve"> за посиланням: </w:t>
      </w:r>
      <w:r w:rsidR="00022509" w:rsidRPr="00D37EE3">
        <w:rPr>
          <w:rStyle w:val="a8"/>
          <w:sz w:val="28"/>
          <w:szCs w:val="28"/>
          <w:shd w:val="clear" w:color="auto" w:fill="FFFFFF"/>
        </w:rPr>
        <w:t>https://stat.gov.ua/uk/datasets/vytraty-na-okhoronu-navkolyshnoho-pryrodnoho-seredovyshcha</w:t>
      </w:r>
      <w:r w:rsidR="00BB6B8E" w:rsidRPr="00D37EE3">
        <w:rPr>
          <w:rStyle w:val="normaltextrun"/>
          <w:color w:val="000000" w:themeColor="text1"/>
          <w:sz w:val="28"/>
          <w:szCs w:val="28"/>
          <w:shd w:val="clear" w:color="auto" w:fill="FFFFFF"/>
        </w:rPr>
        <w:t>)</w:t>
      </w:r>
      <w:r w:rsidRPr="00D37EE3">
        <w:rPr>
          <w:rStyle w:val="normaltextrun"/>
          <w:color w:val="000000" w:themeColor="text1"/>
          <w:sz w:val="28"/>
          <w:szCs w:val="28"/>
          <w:shd w:val="clear" w:color="auto" w:fill="FFFFFF"/>
        </w:rPr>
        <w:t>.</w:t>
      </w:r>
      <w:r w:rsidRPr="00FF2AFA">
        <w:rPr>
          <w:rStyle w:val="eop"/>
          <w:color w:val="000000" w:themeColor="text1"/>
          <w:sz w:val="28"/>
          <w:szCs w:val="28"/>
        </w:rPr>
        <w:t> </w:t>
      </w:r>
    </w:p>
    <w:p w14:paraId="136987DC" w14:textId="77777777" w:rsidR="00520AD4" w:rsidRPr="00FF2AFA" w:rsidRDefault="00520AD4" w:rsidP="001D6655">
      <w:pPr>
        <w:pStyle w:val="paragraph"/>
        <w:spacing w:before="0" w:beforeAutospacing="0" w:after="0" w:afterAutospacing="0"/>
        <w:ind w:firstLine="555"/>
        <w:jc w:val="both"/>
        <w:textAlignment w:val="baseline"/>
        <w:rPr>
          <w:color w:val="000000" w:themeColor="text1"/>
          <w:sz w:val="28"/>
          <w:szCs w:val="28"/>
        </w:rPr>
      </w:pPr>
    </w:p>
    <w:p w14:paraId="7821D7F5" w14:textId="210ABE3A" w:rsidR="00FE6871" w:rsidRPr="00FF2AFA" w:rsidRDefault="00C81E0B" w:rsidP="001D6655">
      <w:pPr>
        <w:pStyle w:val="paragraph"/>
        <w:spacing w:before="0" w:beforeAutospacing="0" w:after="0" w:afterAutospacing="0"/>
        <w:ind w:firstLine="555"/>
        <w:jc w:val="both"/>
        <w:textAlignment w:val="baseline"/>
        <w:rPr>
          <w:rStyle w:val="eop"/>
          <w:color w:val="000000" w:themeColor="text1"/>
          <w:sz w:val="28"/>
          <w:szCs w:val="28"/>
        </w:rPr>
      </w:pPr>
      <w:r w:rsidRPr="00FF2AFA">
        <w:rPr>
          <w:rStyle w:val="normaltextrun"/>
          <w:b/>
          <w:bCs/>
          <w:color w:val="000000" w:themeColor="text1"/>
          <w:sz w:val="28"/>
          <w:szCs w:val="28"/>
        </w:rPr>
        <w:t>3.</w:t>
      </w:r>
      <w:r w:rsidR="00FE7D17" w:rsidRPr="00FF2AFA">
        <w:rPr>
          <w:rStyle w:val="normaltextrun"/>
          <w:b/>
          <w:bCs/>
          <w:color w:val="000000" w:themeColor="text1"/>
          <w:sz w:val="28"/>
          <w:szCs w:val="28"/>
        </w:rPr>
        <w:t> </w:t>
      </w:r>
      <w:r w:rsidRPr="00FF2AFA">
        <w:rPr>
          <w:rStyle w:val="normaltextrun"/>
          <w:b/>
          <w:bCs/>
          <w:color w:val="000000" w:themeColor="text1"/>
          <w:sz w:val="28"/>
          <w:szCs w:val="28"/>
        </w:rPr>
        <w:t>Пропозиції та зауваження користувачів, які не можуть бути враховані, з обґрунтуванням їх відхилення</w:t>
      </w:r>
      <w:r w:rsidRPr="00FF2AFA">
        <w:rPr>
          <w:rStyle w:val="eop"/>
          <w:color w:val="000000" w:themeColor="text1"/>
          <w:sz w:val="28"/>
          <w:szCs w:val="28"/>
        </w:rPr>
        <w:t> </w:t>
      </w:r>
    </w:p>
    <w:p w14:paraId="6C9BF9E1" w14:textId="7418096A" w:rsidR="004A2B47" w:rsidRPr="00FF2AFA" w:rsidRDefault="00D13A4F" w:rsidP="00331751">
      <w:pPr>
        <w:autoSpaceDE w:val="0"/>
        <w:autoSpaceDN w:val="0"/>
        <w:adjustRightInd w:val="0"/>
        <w:spacing w:after="0"/>
        <w:ind w:firstLine="567"/>
        <w:jc w:val="both"/>
        <w:rPr>
          <w:rFonts w:ascii="Times New Roman" w:hAnsi="Times New Roman" w:cs="Times New Roman"/>
          <w:sz w:val="28"/>
          <w:szCs w:val="28"/>
          <w:shd w:val="clear" w:color="auto" w:fill="FFFFFF"/>
        </w:rPr>
      </w:pPr>
      <w:r w:rsidRPr="00FF2AFA">
        <w:rPr>
          <w:rStyle w:val="normaltextrun"/>
          <w:rFonts w:ascii="Times New Roman" w:hAnsi="Times New Roman" w:cs="Times New Roman"/>
          <w:color w:val="000000" w:themeColor="text1"/>
          <w:sz w:val="28"/>
          <w:szCs w:val="28"/>
          <w:shd w:val="clear" w:color="auto" w:fill="FFFFFF"/>
        </w:rPr>
        <w:t xml:space="preserve"> </w:t>
      </w:r>
    </w:p>
    <w:p w14:paraId="46E4465E" w14:textId="1B3C94A6" w:rsidR="004A2B47" w:rsidRPr="00FF2AFA" w:rsidRDefault="004A2B47" w:rsidP="004A2B47">
      <w:pPr>
        <w:spacing w:after="0" w:line="300" w:lineRule="atLeast"/>
        <w:ind w:firstLine="555"/>
        <w:jc w:val="both"/>
        <w:rPr>
          <w:rFonts w:ascii="Segoe UI" w:hAnsi="Segoe UI" w:cs="Segoe UI"/>
          <w:color w:val="212121"/>
          <w:sz w:val="21"/>
          <w:szCs w:val="21"/>
          <w:shd w:val="clear" w:color="auto" w:fill="FFFFFF"/>
        </w:rPr>
      </w:pPr>
      <w:r w:rsidRPr="00FF2AFA">
        <w:rPr>
          <w:rStyle w:val="normaltextrun"/>
          <w:rFonts w:ascii="Times New Roman" w:hAnsi="Times New Roman" w:cs="Times New Roman"/>
          <w:color w:val="000000" w:themeColor="text1"/>
          <w:sz w:val="28"/>
          <w:szCs w:val="28"/>
          <w:shd w:val="clear" w:color="auto" w:fill="FFFFFF"/>
        </w:rPr>
        <w:t>3.</w:t>
      </w:r>
      <w:r w:rsidR="00331751" w:rsidRPr="00FF2AFA">
        <w:rPr>
          <w:rStyle w:val="normaltextrun"/>
          <w:rFonts w:ascii="Times New Roman" w:hAnsi="Times New Roman" w:cs="Times New Roman"/>
          <w:color w:val="000000" w:themeColor="text1"/>
          <w:sz w:val="28"/>
          <w:szCs w:val="28"/>
          <w:shd w:val="clear" w:color="auto" w:fill="FFFFFF"/>
        </w:rPr>
        <w:t>1</w:t>
      </w:r>
      <w:r w:rsidRPr="00FF2AFA">
        <w:rPr>
          <w:rStyle w:val="normaltextrun"/>
          <w:rFonts w:ascii="Times New Roman" w:hAnsi="Times New Roman" w:cs="Times New Roman"/>
          <w:color w:val="000000" w:themeColor="text1"/>
          <w:sz w:val="28"/>
          <w:szCs w:val="28"/>
          <w:shd w:val="clear" w:color="auto" w:fill="FFFFFF"/>
        </w:rPr>
        <w:t xml:space="preserve">  Пропозиція. </w:t>
      </w:r>
      <w:r w:rsidRPr="00FF2AFA">
        <w:rPr>
          <w:rFonts w:ascii="Times New Roman" w:hAnsi="Times New Roman" w:cs="Times New Roman"/>
          <w:i/>
          <w:color w:val="212121"/>
          <w:sz w:val="28"/>
          <w:szCs w:val="28"/>
          <w:shd w:val="clear" w:color="auto" w:fill="FFFFFF"/>
        </w:rPr>
        <w:t>Розширити коло показників</w:t>
      </w:r>
      <w:r w:rsidR="00F829D6">
        <w:rPr>
          <w:rFonts w:ascii="Times New Roman" w:hAnsi="Times New Roman" w:cs="Times New Roman"/>
          <w:i/>
          <w:color w:val="212121"/>
          <w:sz w:val="28"/>
          <w:szCs w:val="28"/>
          <w:shd w:val="clear" w:color="auto" w:fill="FFFFFF"/>
        </w:rPr>
        <w:t>.</w:t>
      </w:r>
    </w:p>
    <w:p w14:paraId="63329C60" w14:textId="7DFCBDEC" w:rsidR="002323E1" w:rsidRPr="00847289" w:rsidRDefault="004A2B47" w:rsidP="002323E1">
      <w:pPr>
        <w:pStyle w:val="a5"/>
        <w:spacing w:before="0" w:beforeAutospacing="0" w:after="0" w:afterAutospacing="0"/>
        <w:ind w:firstLine="556"/>
        <w:jc w:val="both"/>
        <w:rPr>
          <w:sz w:val="28"/>
          <w:szCs w:val="28"/>
          <w:lang w:val="uk-UA"/>
        </w:rPr>
      </w:pPr>
      <w:r w:rsidRPr="00FF2AFA">
        <w:rPr>
          <w:sz w:val="28"/>
          <w:szCs w:val="28"/>
          <w:shd w:val="clear" w:color="auto" w:fill="FFFFFF"/>
          <w:lang w:val="uk-UA"/>
        </w:rPr>
        <w:lastRenderedPageBreak/>
        <w:t xml:space="preserve">Коментар. </w:t>
      </w:r>
      <w:r w:rsidR="002323E1" w:rsidRPr="00FF2AFA">
        <w:rPr>
          <w:sz w:val="28"/>
          <w:szCs w:val="28"/>
          <w:lang w:val="uk-UA"/>
        </w:rPr>
        <w:t xml:space="preserve">Формування системи показників у формі № 1-екологічні </w:t>
      </w:r>
      <w:r w:rsidR="002323E1" w:rsidRPr="00847289">
        <w:rPr>
          <w:sz w:val="28"/>
          <w:szCs w:val="28"/>
          <w:lang w:val="uk-UA"/>
        </w:rPr>
        <w:t>витрати (річна) ДСС</w:t>
      </w:r>
      <w:r w:rsidR="00E01791" w:rsidRPr="00847289">
        <w:rPr>
          <w:sz w:val="28"/>
          <w:szCs w:val="28"/>
          <w:lang w:val="uk-UA"/>
        </w:rPr>
        <w:t xml:space="preserve"> </w:t>
      </w:r>
      <w:r w:rsidR="003E0375" w:rsidRPr="00847289">
        <w:rPr>
          <w:rFonts w:eastAsiaTheme="minorHAnsi"/>
          <w:sz w:val="28"/>
          <w:szCs w:val="28"/>
          <w:lang w:val="uk-UA" w:eastAsia="en-US"/>
        </w:rPr>
        <w:t>"</w:t>
      </w:r>
      <w:r w:rsidR="00E01791" w:rsidRPr="00847289">
        <w:rPr>
          <w:rFonts w:eastAsiaTheme="minorHAnsi"/>
          <w:sz w:val="28"/>
          <w:szCs w:val="28"/>
          <w:lang w:val="uk-UA" w:eastAsia="en-US"/>
        </w:rPr>
        <w:t>В</w:t>
      </w:r>
      <w:r w:rsidR="002323E1" w:rsidRPr="00847289">
        <w:rPr>
          <w:sz w:val="28"/>
          <w:szCs w:val="28"/>
          <w:lang w:val="uk-UA"/>
        </w:rPr>
        <w:t>итрати на охорону навколишнього природного середовища</w:t>
      </w:r>
      <w:r w:rsidR="003E0375" w:rsidRPr="00847289">
        <w:rPr>
          <w:rFonts w:eastAsiaTheme="minorHAnsi"/>
          <w:sz w:val="28"/>
          <w:szCs w:val="28"/>
          <w:lang w:val="uk-UA" w:eastAsia="en-US"/>
        </w:rPr>
        <w:t>"</w:t>
      </w:r>
      <w:r w:rsidR="0027451F" w:rsidRPr="00847289">
        <w:rPr>
          <w:rFonts w:eastAsiaTheme="minorHAnsi"/>
          <w:sz w:val="28"/>
          <w:szCs w:val="28"/>
          <w:lang w:val="uk-UA" w:eastAsia="en-US"/>
        </w:rPr>
        <w:t xml:space="preserve"> (</w:t>
      </w:r>
      <w:r w:rsidR="00722FA8" w:rsidRPr="00847289">
        <w:rPr>
          <w:rStyle w:val="normaltextrun"/>
          <w:color w:val="000000" w:themeColor="text1"/>
          <w:sz w:val="28"/>
          <w:szCs w:val="28"/>
          <w:shd w:val="clear" w:color="auto" w:fill="FFFFFF"/>
          <w:lang w:val="uk-UA"/>
        </w:rPr>
        <w:t xml:space="preserve">доступно за посиланням: </w:t>
      </w:r>
      <w:hyperlink r:id="rId9" w:anchor="Text" w:history="1">
        <w:r w:rsidR="0027451F" w:rsidRPr="00847289">
          <w:rPr>
            <w:rStyle w:val="a8"/>
            <w:rFonts w:eastAsiaTheme="minorHAnsi"/>
            <w:sz w:val="28"/>
            <w:szCs w:val="28"/>
            <w:lang w:val="uk-UA" w:eastAsia="en-US"/>
          </w:rPr>
          <w:t>https://zakon.rada.gov.ua/rada/show/v0081832-24#Text</w:t>
        </w:r>
      </w:hyperlink>
      <w:r w:rsidR="0027451F" w:rsidRPr="00847289">
        <w:rPr>
          <w:rFonts w:eastAsiaTheme="minorHAnsi"/>
          <w:sz w:val="28"/>
          <w:szCs w:val="28"/>
          <w:lang w:val="uk-UA" w:eastAsia="en-US"/>
        </w:rPr>
        <w:t>)</w:t>
      </w:r>
      <w:r w:rsidR="002323E1" w:rsidRPr="00847289">
        <w:rPr>
          <w:sz w:val="28"/>
          <w:szCs w:val="28"/>
          <w:lang w:val="uk-UA"/>
        </w:rPr>
        <w:t xml:space="preserve"> </w:t>
      </w:r>
      <w:r w:rsidR="00722FA8" w:rsidRPr="00847289">
        <w:rPr>
          <w:sz w:val="28"/>
          <w:szCs w:val="28"/>
          <w:lang w:val="uk-UA"/>
        </w:rPr>
        <w:t>з</w:t>
      </w:r>
      <w:r w:rsidR="002323E1" w:rsidRPr="00847289">
        <w:rPr>
          <w:sz w:val="28"/>
          <w:szCs w:val="28"/>
          <w:lang w:val="uk-UA"/>
        </w:rPr>
        <w:t>дійснюється з урахуванням принципу мінімізації звітного навантаження за умови забезпечення інформаційних потреб користувачів та виконання міжнародних зобов</w:t>
      </w:r>
      <w:r w:rsidR="00F13A80" w:rsidRPr="00847289">
        <w:rPr>
          <w:sz w:val="28"/>
          <w:szCs w:val="28"/>
          <w:lang w:val="uk-UA"/>
        </w:rPr>
        <w:t>’</w:t>
      </w:r>
      <w:r w:rsidR="002323E1" w:rsidRPr="00847289">
        <w:rPr>
          <w:sz w:val="28"/>
          <w:szCs w:val="28"/>
          <w:lang w:val="uk-UA"/>
        </w:rPr>
        <w:t xml:space="preserve">язань України у сфері офіційної статистики. Набір показників форми забезпечує отримання у повному обсязі статистичної інформації, необхідної для складання </w:t>
      </w:r>
      <w:r w:rsidR="002323E1" w:rsidRPr="00847289">
        <w:rPr>
          <w:bCs/>
          <w:sz w:val="28"/>
          <w:szCs w:val="28"/>
          <w:lang w:val="uk-UA"/>
        </w:rPr>
        <w:t xml:space="preserve">Рахунку витрат на охорону навколишнього </w:t>
      </w:r>
      <w:r w:rsidR="002323E1" w:rsidRPr="00847289">
        <w:rPr>
          <w:sz w:val="28"/>
          <w:szCs w:val="28"/>
          <w:lang w:val="uk-UA"/>
        </w:rPr>
        <w:t>природного середовища, ведення якого здійснюється на виконання вимог Регламенту (ЄС) від 06.07.2011 № 691/2011 "Про європейську систему еколого-економічних рахунків" (зі змінами) (далі ‒ Регламент (ЄС) № 691/2011)</w:t>
      </w:r>
      <w:r w:rsidR="004E0099" w:rsidRPr="00847289">
        <w:rPr>
          <w:sz w:val="28"/>
          <w:szCs w:val="28"/>
          <w:lang w:val="uk-UA"/>
        </w:rPr>
        <w:t xml:space="preserve"> (</w:t>
      </w:r>
      <w:r w:rsidR="004E0099" w:rsidRPr="00847289">
        <w:rPr>
          <w:rStyle w:val="normaltextrun"/>
          <w:color w:val="000000" w:themeColor="text1"/>
          <w:sz w:val="28"/>
          <w:szCs w:val="28"/>
          <w:shd w:val="clear" w:color="auto" w:fill="FFFFFF"/>
          <w:lang w:val="uk-UA"/>
        </w:rPr>
        <w:t xml:space="preserve">доступний за посиланням: </w:t>
      </w:r>
      <w:hyperlink r:id="rId10" w:history="1">
        <w:r w:rsidR="004E0099" w:rsidRPr="00847289">
          <w:rPr>
            <w:rStyle w:val="a8"/>
            <w:sz w:val="28"/>
            <w:szCs w:val="28"/>
            <w:lang w:val="uk-UA"/>
          </w:rPr>
          <w:t>https://eur-lex.europa.eu/eli/reg/2011/691/oj/eng</w:t>
        </w:r>
      </w:hyperlink>
      <w:r w:rsidR="004E0099" w:rsidRPr="00847289">
        <w:rPr>
          <w:sz w:val="28"/>
          <w:szCs w:val="28"/>
          <w:lang w:val="uk-UA"/>
        </w:rPr>
        <w:t>)</w:t>
      </w:r>
      <w:r w:rsidR="002323E1" w:rsidRPr="00847289">
        <w:rPr>
          <w:sz w:val="28"/>
          <w:szCs w:val="28"/>
          <w:lang w:val="uk-UA"/>
        </w:rPr>
        <w:t xml:space="preserve">. </w:t>
      </w:r>
    </w:p>
    <w:p w14:paraId="27A6033E" w14:textId="7B20FA9D" w:rsidR="002323E1" w:rsidRDefault="003766D1" w:rsidP="002323E1">
      <w:pPr>
        <w:pStyle w:val="a5"/>
        <w:spacing w:before="0" w:beforeAutospacing="0" w:after="0" w:afterAutospacing="0"/>
        <w:ind w:firstLine="556"/>
        <w:jc w:val="both"/>
        <w:rPr>
          <w:sz w:val="28"/>
          <w:szCs w:val="28"/>
          <w:lang w:val="uk-UA"/>
        </w:rPr>
      </w:pPr>
      <w:r w:rsidRPr="00847289">
        <w:rPr>
          <w:sz w:val="28"/>
          <w:szCs w:val="28"/>
          <w:lang w:val="uk-UA"/>
        </w:rPr>
        <w:t>При цьому д</w:t>
      </w:r>
      <w:r w:rsidR="002323E1" w:rsidRPr="00847289">
        <w:rPr>
          <w:sz w:val="28"/>
          <w:szCs w:val="28"/>
          <w:lang w:val="uk-UA"/>
        </w:rPr>
        <w:t xml:space="preserve">ля </w:t>
      </w:r>
      <w:r w:rsidRPr="00847289">
        <w:rPr>
          <w:sz w:val="28"/>
          <w:szCs w:val="28"/>
          <w:lang w:val="uk-UA"/>
        </w:rPr>
        <w:t>розгляду питання та прийняття</w:t>
      </w:r>
      <w:r w:rsidR="002323E1" w:rsidRPr="00847289">
        <w:rPr>
          <w:sz w:val="28"/>
          <w:szCs w:val="28"/>
          <w:lang w:val="uk-UA"/>
        </w:rPr>
        <w:t xml:space="preserve"> рішення</w:t>
      </w:r>
      <w:r w:rsidR="002323E1" w:rsidRPr="003766D1">
        <w:rPr>
          <w:sz w:val="28"/>
          <w:szCs w:val="28"/>
          <w:lang w:val="uk-UA"/>
        </w:rPr>
        <w:t xml:space="preserve"> щодо розширення </w:t>
      </w:r>
      <w:r w:rsidR="002323E1" w:rsidRPr="00D37EE3">
        <w:rPr>
          <w:sz w:val="28"/>
          <w:szCs w:val="28"/>
          <w:lang w:val="uk-UA"/>
        </w:rPr>
        <w:t xml:space="preserve">показників </w:t>
      </w:r>
      <w:r w:rsidRPr="00D37EE3">
        <w:rPr>
          <w:sz w:val="28"/>
          <w:szCs w:val="28"/>
          <w:lang w:val="uk-UA"/>
        </w:rPr>
        <w:t>Держстату необхідно</w:t>
      </w:r>
      <w:r w:rsidR="002323E1" w:rsidRPr="00D37EE3">
        <w:rPr>
          <w:sz w:val="28"/>
          <w:szCs w:val="28"/>
          <w:lang w:val="uk-UA"/>
        </w:rPr>
        <w:t xml:space="preserve"> </w:t>
      </w:r>
      <w:r w:rsidRPr="00D37EE3">
        <w:rPr>
          <w:sz w:val="28"/>
          <w:szCs w:val="28"/>
          <w:lang w:val="uk-UA"/>
        </w:rPr>
        <w:t>мати</w:t>
      </w:r>
      <w:r w:rsidR="002323E1" w:rsidRPr="00D37EE3">
        <w:rPr>
          <w:sz w:val="28"/>
          <w:szCs w:val="28"/>
          <w:lang w:val="uk-UA"/>
        </w:rPr>
        <w:t xml:space="preserve"> конкретні пропозиції </w:t>
      </w:r>
      <w:r w:rsidRPr="00D37EE3">
        <w:rPr>
          <w:sz w:val="28"/>
          <w:szCs w:val="28"/>
          <w:lang w:val="uk-UA"/>
        </w:rPr>
        <w:t xml:space="preserve">користувачів </w:t>
      </w:r>
      <w:r w:rsidR="002323E1" w:rsidRPr="00D37EE3">
        <w:rPr>
          <w:sz w:val="28"/>
          <w:szCs w:val="28"/>
          <w:lang w:val="uk-UA"/>
        </w:rPr>
        <w:t xml:space="preserve">щодо показників, які </w:t>
      </w:r>
      <w:r w:rsidRPr="00D37EE3">
        <w:rPr>
          <w:sz w:val="28"/>
          <w:szCs w:val="28"/>
          <w:lang w:val="uk-UA"/>
        </w:rPr>
        <w:t>варто</w:t>
      </w:r>
      <w:r w:rsidR="002323E1" w:rsidRPr="00D37EE3">
        <w:rPr>
          <w:sz w:val="28"/>
          <w:szCs w:val="28"/>
          <w:lang w:val="uk-UA"/>
        </w:rPr>
        <w:t xml:space="preserve"> додати до цього ДСС.</w:t>
      </w:r>
      <w:r w:rsidRPr="00D37EE3">
        <w:rPr>
          <w:sz w:val="28"/>
          <w:szCs w:val="28"/>
          <w:lang w:val="uk-UA"/>
        </w:rPr>
        <w:t xml:space="preserve"> Відповідні пропозиці</w:t>
      </w:r>
      <w:r w:rsidR="00F13A80" w:rsidRPr="00D37EE3">
        <w:rPr>
          <w:sz w:val="28"/>
          <w:szCs w:val="28"/>
          <w:lang w:val="uk-UA"/>
        </w:rPr>
        <w:t>ї</w:t>
      </w:r>
      <w:r w:rsidRPr="00D37EE3">
        <w:rPr>
          <w:sz w:val="28"/>
          <w:szCs w:val="28"/>
          <w:lang w:val="uk-UA"/>
        </w:rPr>
        <w:t xml:space="preserve"> користувачі можуть надавати через сервіс зворотного</w:t>
      </w:r>
      <w:r w:rsidR="00446D99" w:rsidRPr="00D37EE3">
        <w:rPr>
          <w:sz w:val="28"/>
          <w:szCs w:val="28"/>
          <w:lang w:val="uk-UA"/>
        </w:rPr>
        <w:t xml:space="preserve"> </w:t>
      </w:r>
      <w:r w:rsidR="00080A1B" w:rsidRPr="00D37EE3">
        <w:rPr>
          <w:sz w:val="28"/>
          <w:szCs w:val="28"/>
          <w:lang w:val="uk-UA"/>
        </w:rPr>
        <w:t>зв</w:t>
      </w:r>
      <w:r w:rsidR="00080A1B" w:rsidRPr="00D37EE3">
        <w:rPr>
          <w:sz w:val="28"/>
          <w:szCs w:val="28"/>
        </w:rPr>
        <w:t>’</w:t>
      </w:r>
      <w:r w:rsidR="00080A1B" w:rsidRPr="00D37EE3">
        <w:rPr>
          <w:sz w:val="28"/>
          <w:szCs w:val="28"/>
          <w:lang w:val="uk-UA"/>
        </w:rPr>
        <w:t>язку</w:t>
      </w:r>
      <w:r w:rsidRPr="00D37EE3">
        <w:rPr>
          <w:sz w:val="28"/>
          <w:szCs w:val="28"/>
          <w:lang w:val="uk-UA"/>
        </w:rPr>
        <w:t xml:space="preserve"> </w:t>
      </w:r>
      <w:r w:rsidR="00F13A80" w:rsidRPr="00D37EE3">
        <w:rPr>
          <w:rFonts w:eastAsiaTheme="minorHAnsi"/>
          <w:sz w:val="28"/>
          <w:szCs w:val="28"/>
          <w:lang w:eastAsia="en-US"/>
        </w:rPr>
        <w:t>"</w:t>
      </w:r>
      <w:r w:rsidRPr="00D37EE3">
        <w:rPr>
          <w:sz w:val="28"/>
          <w:szCs w:val="28"/>
          <w:lang w:val="uk-UA"/>
        </w:rPr>
        <w:t>Зв’язатися з нами</w:t>
      </w:r>
      <w:r w:rsidR="00F13A80" w:rsidRPr="00D37EE3">
        <w:rPr>
          <w:rFonts w:eastAsiaTheme="minorHAnsi"/>
          <w:sz w:val="28"/>
          <w:szCs w:val="28"/>
          <w:lang w:eastAsia="en-US"/>
        </w:rPr>
        <w:t>"</w:t>
      </w:r>
      <w:r w:rsidRPr="00D37EE3">
        <w:rPr>
          <w:sz w:val="28"/>
          <w:szCs w:val="28"/>
          <w:lang w:val="uk-UA"/>
        </w:rPr>
        <w:t xml:space="preserve"> </w:t>
      </w:r>
      <w:r w:rsidR="00F13A80" w:rsidRPr="00D37EE3">
        <w:rPr>
          <w:sz w:val="28"/>
          <w:szCs w:val="28"/>
          <w:lang w:val="uk-UA"/>
        </w:rPr>
        <w:t>(</w:t>
      </w:r>
      <w:r w:rsidRPr="00D37EE3">
        <w:rPr>
          <w:sz w:val="28"/>
          <w:szCs w:val="28"/>
          <w:lang w:val="uk-UA"/>
        </w:rPr>
        <w:t xml:space="preserve">доступний </w:t>
      </w:r>
      <w:r w:rsidRPr="00847289">
        <w:rPr>
          <w:sz w:val="28"/>
          <w:szCs w:val="28"/>
          <w:lang w:val="uk-UA"/>
        </w:rPr>
        <w:t xml:space="preserve">на офіційному </w:t>
      </w:r>
      <w:r w:rsidR="00F918B2" w:rsidRPr="00847289">
        <w:rPr>
          <w:sz w:val="28"/>
          <w:szCs w:val="28"/>
          <w:lang w:val="uk-UA"/>
        </w:rPr>
        <w:t>веб</w:t>
      </w:r>
      <w:r w:rsidRPr="00847289">
        <w:rPr>
          <w:sz w:val="28"/>
          <w:szCs w:val="28"/>
          <w:lang w:val="uk-UA"/>
        </w:rPr>
        <w:t xml:space="preserve">сайті </w:t>
      </w:r>
      <w:r w:rsidR="00FF1297" w:rsidRPr="00847289">
        <w:rPr>
          <w:sz w:val="28"/>
          <w:szCs w:val="28"/>
          <w:lang w:val="uk-UA"/>
        </w:rPr>
        <w:t>Д</w:t>
      </w:r>
      <w:r w:rsidRPr="00847289">
        <w:rPr>
          <w:sz w:val="28"/>
          <w:szCs w:val="28"/>
          <w:lang w:val="uk-UA"/>
        </w:rPr>
        <w:t>ержстату</w:t>
      </w:r>
      <w:r w:rsidRPr="00D37EE3">
        <w:rPr>
          <w:sz w:val="28"/>
          <w:szCs w:val="28"/>
          <w:lang w:val="uk-UA"/>
        </w:rPr>
        <w:t xml:space="preserve">: </w:t>
      </w:r>
      <w:hyperlink r:id="rId11" w:history="1">
        <w:r w:rsidRPr="00D37EE3">
          <w:rPr>
            <w:rStyle w:val="a8"/>
            <w:sz w:val="28"/>
            <w:szCs w:val="28"/>
            <w:lang w:val="uk-UA"/>
          </w:rPr>
          <w:t>https://stat.gov.ua/uk/contact-us</w:t>
        </w:r>
      </w:hyperlink>
      <w:r w:rsidR="00F13A80" w:rsidRPr="00D37EE3">
        <w:rPr>
          <w:sz w:val="28"/>
          <w:szCs w:val="28"/>
          <w:lang w:val="uk-UA"/>
        </w:rPr>
        <w:t>)</w:t>
      </w:r>
      <w:r w:rsidRPr="00D37EE3">
        <w:rPr>
          <w:sz w:val="28"/>
          <w:szCs w:val="28"/>
          <w:lang w:val="uk-UA"/>
        </w:rPr>
        <w:t>.</w:t>
      </w:r>
    </w:p>
    <w:p w14:paraId="3D2C2DCA" w14:textId="77777777" w:rsidR="004A2B47" w:rsidRPr="00FF2AFA" w:rsidRDefault="004A2B47" w:rsidP="001D6655">
      <w:pPr>
        <w:spacing w:after="0" w:line="300" w:lineRule="atLeast"/>
        <w:ind w:firstLine="555"/>
        <w:jc w:val="both"/>
        <w:rPr>
          <w:rFonts w:ascii="Times New Roman" w:hAnsi="Times New Roman" w:cs="Times New Roman"/>
          <w:sz w:val="28"/>
          <w:szCs w:val="28"/>
          <w:shd w:val="clear" w:color="auto" w:fill="FFFFFF"/>
        </w:rPr>
      </w:pPr>
    </w:p>
    <w:p w14:paraId="3D5B0E61" w14:textId="027DCA02" w:rsidR="004A2B47" w:rsidRPr="00D37EE3" w:rsidRDefault="004A2B47" w:rsidP="004A2B47">
      <w:pPr>
        <w:spacing w:after="0" w:line="300" w:lineRule="atLeast"/>
        <w:ind w:firstLine="555"/>
        <w:jc w:val="both"/>
        <w:rPr>
          <w:rFonts w:ascii="Times New Roman" w:hAnsi="Times New Roman" w:cs="Times New Roman"/>
          <w:i/>
          <w:color w:val="212121"/>
          <w:sz w:val="28"/>
          <w:szCs w:val="28"/>
          <w:shd w:val="clear" w:color="auto" w:fill="FFFFFF"/>
        </w:rPr>
      </w:pPr>
      <w:r w:rsidRPr="00D37EE3">
        <w:rPr>
          <w:rStyle w:val="normaltextrun"/>
          <w:rFonts w:ascii="Times New Roman" w:hAnsi="Times New Roman" w:cs="Times New Roman"/>
          <w:color w:val="000000" w:themeColor="text1"/>
          <w:sz w:val="28"/>
          <w:szCs w:val="28"/>
          <w:shd w:val="clear" w:color="auto" w:fill="FFFFFF"/>
        </w:rPr>
        <w:t>3.</w:t>
      </w:r>
      <w:r w:rsidR="00331751" w:rsidRPr="00D37EE3">
        <w:rPr>
          <w:rStyle w:val="normaltextrun"/>
          <w:rFonts w:ascii="Times New Roman" w:hAnsi="Times New Roman" w:cs="Times New Roman"/>
          <w:color w:val="000000" w:themeColor="text1"/>
          <w:sz w:val="28"/>
          <w:szCs w:val="28"/>
          <w:shd w:val="clear" w:color="auto" w:fill="FFFFFF"/>
        </w:rPr>
        <w:t>2</w:t>
      </w:r>
      <w:r w:rsidRPr="00D37EE3">
        <w:rPr>
          <w:rStyle w:val="normaltextrun"/>
          <w:rFonts w:ascii="Times New Roman" w:hAnsi="Times New Roman" w:cs="Times New Roman"/>
          <w:color w:val="000000" w:themeColor="text1"/>
          <w:sz w:val="28"/>
          <w:szCs w:val="28"/>
          <w:shd w:val="clear" w:color="auto" w:fill="FFFFFF"/>
        </w:rPr>
        <w:t xml:space="preserve">  Пропозиція. </w:t>
      </w:r>
      <w:r w:rsidRPr="00D37EE3">
        <w:rPr>
          <w:rFonts w:ascii="Times New Roman" w:hAnsi="Times New Roman" w:cs="Times New Roman"/>
          <w:i/>
          <w:color w:val="212121"/>
          <w:sz w:val="28"/>
          <w:szCs w:val="28"/>
          <w:shd w:val="clear" w:color="auto" w:fill="FFFFFF"/>
        </w:rPr>
        <w:t>Для звітів по відокремлених підрозділах додавати ЄДРПОУ підрозділ</w:t>
      </w:r>
      <w:r w:rsidR="00F13A80" w:rsidRPr="00D37EE3">
        <w:rPr>
          <w:rFonts w:ascii="Times New Roman" w:hAnsi="Times New Roman" w:cs="Times New Roman"/>
          <w:i/>
          <w:color w:val="212121"/>
          <w:sz w:val="28"/>
          <w:szCs w:val="28"/>
          <w:shd w:val="clear" w:color="auto" w:fill="FFFFFF"/>
        </w:rPr>
        <w:t>у</w:t>
      </w:r>
      <w:r w:rsidRPr="00D37EE3">
        <w:rPr>
          <w:rFonts w:ascii="Times New Roman" w:hAnsi="Times New Roman" w:cs="Times New Roman"/>
          <w:i/>
          <w:color w:val="212121"/>
          <w:sz w:val="28"/>
          <w:szCs w:val="28"/>
          <w:shd w:val="clear" w:color="auto" w:fill="FFFFFF"/>
        </w:rPr>
        <w:t xml:space="preserve"> додатково до материнського ЄДРПОУ.</w:t>
      </w:r>
    </w:p>
    <w:p w14:paraId="0432BDBB" w14:textId="5FA3358F" w:rsidR="002323E1" w:rsidRPr="00FF2AFA" w:rsidRDefault="004A2B47" w:rsidP="002323E1">
      <w:pPr>
        <w:pStyle w:val="paragraph"/>
        <w:spacing w:before="0" w:beforeAutospacing="0" w:after="0" w:afterAutospacing="0"/>
        <w:ind w:firstLine="555"/>
        <w:jc w:val="both"/>
        <w:textAlignment w:val="baseline"/>
        <w:rPr>
          <w:sz w:val="28"/>
          <w:szCs w:val="28"/>
        </w:rPr>
      </w:pPr>
      <w:r w:rsidRPr="00D37EE3">
        <w:rPr>
          <w:sz w:val="28"/>
          <w:szCs w:val="28"/>
          <w:shd w:val="clear" w:color="auto" w:fill="FFFFFF"/>
        </w:rPr>
        <w:t xml:space="preserve">Коментар. </w:t>
      </w:r>
      <w:r w:rsidR="002323E1" w:rsidRPr="00D37EE3">
        <w:rPr>
          <w:sz w:val="28"/>
          <w:szCs w:val="28"/>
        </w:rPr>
        <w:t>Пропозиція не може</w:t>
      </w:r>
      <w:r w:rsidR="002323E1" w:rsidRPr="00FF2AFA">
        <w:rPr>
          <w:sz w:val="28"/>
          <w:szCs w:val="28"/>
        </w:rPr>
        <w:t xml:space="preserve"> бути врахована, оскільки респондентами ДСС за формою № 1-екологічні витрати (річна) </w:t>
      </w:r>
      <w:r w:rsidR="003E0375" w:rsidRPr="00FF2AFA">
        <w:rPr>
          <w:rFonts w:eastAsiaTheme="minorHAnsi"/>
          <w:sz w:val="28"/>
          <w:szCs w:val="28"/>
          <w:lang w:eastAsia="en-US"/>
        </w:rPr>
        <w:t>"</w:t>
      </w:r>
      <w:r w:rsidR="002323E1" w:rsidRPr="00FF2AFA">
        <w:rPr>
          <w:sz w:val="28"/>
          <w:szCs w:val="28"/>
        </w:rPr>
        <w:t>Звіт про витрати на охорону навколишнього природного середовища</w:t>
      </w:r>
      <w:r w:rsidR="003E0375" w:rsidRPr="00FF2AFA">
        <w:rPr>
          <w:rFonts w:eastAsiaTheme="minorHAnsi"/>
          <w:sz w:val="28"/>
          <w:szCs w:val="28"/>
          <w:lang w:eastAsia="en-US"/>
        </w:rPr>
        <w:t>"</w:t>
      </w:r>
      <w:r w:rsidR="002323E1" w:rsidRPr="00FF2AFA">
        <w:rPr>
          <w:sz w:val="28"/>
          <w:szCs w:val="28"/>
        </w:rPr>
        <w:t xml:space="preserve"> є юридичні особи. Показники форми містять узагальнену інформацію щодо діяльності підприємства, уключаючи дані за усіма відокремленими підрозділами, які входять до його складу. Відповідно збір інформації на рівні окремих відокремлених підрозділів не здійснюється та відображення їхніх ідентифікаційних кодів </w:t>
      </w:r>
      <w:r w:rsidR="00F23328">
        <w:rPr>
          <w:sz w:val="28"/>
          <w:szCs w:val="28"/>
        </w:rPr>
        <w:t xml:space="preserve">є </w:t>
      </w:r>
      <w:r w:rsidR="002323E1" w:rsidRPr="00FF2AFA">
        <w:rPr>
          <w:sz w:val="28"/>
          <w:szCs w:val="28"/>
        </w:rPr>
        <w:t>не</w:t>
      </w:r>
      <w:r w:rsidR="00F23328">
        <w:rPr>
          <w:sz w:val="28"/>
          <w:szCs w:val="28"/>
        </w:rPr>
        <w:t>можливим</w:t>
      </w:r>
      <w:r w:rsidR="002323E1" w:rsidRPr="00FF2AFA">
        <w:rPr>
          <w:sz w:val="28"/>
          <w:szCs w:val="28"/>
        </w:rPr>
        <w:t>.</w:t>
      </w:r>
    </w:p>
    <w:p w14:paraId="546F7072" w14:textId="260588BA" w:rsidR="004A2B47" w:rsidRPr="00FF2AFA" w:rsidRDefault="004A2B47" w:rsidP="004A2B47">
      <w:pPr>
        <w:spacing w:after="0" w:line="300" w:lineRule="atLeast"/>
        <w:ind w:firstLine="555"/>
        <w:jc w:val="both"/>
        <w:rPr>
          <w:rFonts w:ascii="Times New Roman" w:hAnsi="Times New Roman" w:cs="Times New Roman"/>
          <w:sz w:val="28"/>
          <w:szCs w:val="28"/>
          <w:shd w:val="clear" w:color="auto" w:fill="FFFFFF"/>
        </w:rPr>
      </w:pPr>
    </w:p>
    <w:p w14:paraId="084898B0" w14:textId="4A7695B4" w:rsidR="00B96104" w:rsidRPr="00FF2AFA" w:rsidRDefault="00B96104" w:rsidP="001D6655">
      <w:pPr>
        <w:spacing w:after="0" w:line="240" w:lineRule="auto"/>
        <w:ind w:firstLine="567"/>
        <w:jc w:val="both"/>
        <w:rPr>
          <w:rStyle w:val="normaltextrun"/>
          <w:rFonts w:ascii="Times New Roman" w:eastAsia="Times New Roman" w:hAnsi="Times New Roman" w:cs="Times New Roman"/>
          <w:b/>
          <w:color w:val="000000" w:themeColor="text1"/>
          <w:sz w:val="28"/>
          <w:szCs w:val="28"/>
          <w:shd w:val="clear" w:color="auto" w:fill="FFFFFF"/>
          <w:lang w:eastAsia="uk-UA"/>
        </w:rPr>
      </w:pPr>
      <w:r w:rsidRPr="00FF2AFA">
        <w:rPr>
          <w:rStyle w:val="normaltextrun"/>
          <w:rFonts w:ascii="Times New Roman" w:eastAsia="Times New Roman" w:hAnsi="Times New Roman" w:cs="Times New Roman"/>
          <w:b/>
          <w:color w:val="000000" w:themeColor="text1"/>
          <w:sz w:val="28"/>
          <w:szCs w:val="28"/>
          <w:shd w:val="clear" w:color="auto" w:fill="FFFFFF"/>
          <w:lang w:eastAsia="uk-UA"/>
        </w:rPr>
        <w:t>4. Пропозиції та зауваження користувачів, отримані за результатами анкетного опитування, які враховані.</w:t>
      </w:r>
    </w:p>
    <w:p w14:paraId="56C9CA3A" w14:textId="77777777" w:rsidR="00331751" w:rsidRPr="00FF2AFA" w:rsidRDefault="00331751" w:rsidP="001D6655">
      <w:pPr>
        <w:spacing w:after="0" w:line="240" w:lineRule="auto"/>
        <w:ind w:firstLine="567"/>
        <w:jc w:val="both"/>
        <w:rPr>
          <w:rStyle w:val="normaltextrun"/>
          <w:rFonts w:ascii="Times New Roman" w:eastAsia="Times New Roman" w:hAnsi="Times New Roman" w:cs="Times New Roman"/>
          <w:b/>
          <w:color w:val="000000" w:themeColor="text1"/>
          <w:sz w:val="28"/>
          <w:szCs w:val="28"/>
          <w:shd w:val="clear" w:color="auto" w:fill="FFFFFF"/>
          <w:lang w:val="ru-RU" w:eastAsia="uk-UA"/>
        </w:rPr>
      </w:pPr>
    </w:p>
    <w:p w14:paraId="51A529EA" w14:textId="56FFD2DB" w:rsidR="006E58DD" w:rsidRPr="00FF2AFA" w:rsidRDefault="00C7570C" w:rsidP="006E58DD">
      <w:pPr>
        <w:spacing w:after="0" w:line="300" w:lineRule="atLeast"/>
        <w:ind w:firstLine="555"/>
        <w:jc w:val="both"/>
        <w:rPr>
          <w:rFonts w:ascii="Times New Roman" w:hAnsi="Times New Roman" w:cs="Times New Roman"/>
          <w:i/>
          <w:color w:val="212121"/>
          <w:sz w:val="28"/>
          <w:szCs w:val="28"/>
          <w:shd w:val="clear" w:color="auto" w:fill="FFFFFF"/>
        </w:rPr>
      </w:pPr>
      <w:r w:rsidRPr="00FF2AFA">
        <w:rPr>
          <w:rStyle w:val="normaltextrun"/>
          <w:rFonts w:ascii="Times New Roman" w:hAnsi="Times New Roman" w:cs="Times New Roman"/>
          <w:color w:val="000000" w:themeColor="text1"/>
          <w:sz w:val="28"/>
          <w:szCs w:val="28"/>
          <w:shd w:val="clear" w:color="auto" w:fill="FFFFFF"/>
        </w:rPr>
        <w:t xml:space="preserve">4.1  </w:t>
      </w:r>
      <w:r w:rsidR="006E58DD" w:rsidRPr="00FF2AFA">
        <w:rPr>
          <w:rStyle w:val="normaltextrun"/>
          <w:rFonts w:ascii="Times New Roman" w:hAnsi="Times New Roman" w:cs="Times New Roman"/>
          <w:color w:val="000000" w:themeColor="text1"/>
          <w:sz w:val="28"/>
          <w:szCs w:val="28"/>
          <w:shd w:val="clear" w:color="auto" w:fill="FFFFFF"/>
        </w:rPr>
        <w:t>Пропозиція.</w:t>
      </w:r>
      <w:r w:rsidR="006E58DD" w:rsidRPr="00FF2AFA">
        <w:rPr>
          <w:rStyle w:val="normaltextrun"/>
          <w:rFonts w:ascii="Times New Roman" w:hAnsi="Times New Roman" w:cs="Times New Roman"/>
          <w:sz w:val="28"/>
          <w:szCs w:val="28"/>
          <w:shd w:val="clear" w:color="auto" w:fill="FFFFFF"/>
        </w:rPr>
        <w:t xml:space="preserve"> </w:t>
      </w:r>
      <w:r w:rsidR="002323E1" w:rsidRPr="00FF2AFA">
        <w:rPr>
          <w:rFonts w:ascii="Times New Roman" w:hAnsi="Times New Roman" w:cs="Times New Roman"/>
          <w:i/>
          <w:color w:val="212121"/>
          <w:sz w:val="28"/>
          <w:szCs w:val="28"/>
          <w:shd w:val="clear" w:color="auto" w:fill="FFFFFF"/>
        </w:rPr>
        <w:t>Інформувати користувачів про нові статистичні дані або додаткові інформаційні матеріали.</w:t>
      </w:r>
    </w:p>
    <w:p w14:paraId="430977AD" w14:textId="77777777" w:rsidR="002323E1" w:rsidRPr="00FF2AFA" w:rsidRDefault="006E58DD" w:rsidP="002323E1">
      <w:pPr>
        <w:spacing w:after="0" w:line="300" w:lineRule="atLeast"/>
        <w:ind w:firstLine="555"/>
        <w:jc w:val="both"/>
        <w:rPr>
          <w:rFonts w:ascii="Times New Roman" w:hAnsi="Times New Roman" w:cs="Times New Roman"/>
          <w:b/>
          <w:sz w:val="28"/>
          <w:szCs w:val="28"/>
          <w:shd w:val="clear" w:color="auto" w:fill="FFFFFF"/>
        </w:rPr>
      </w:pPr>
      <w:r w:rsidRPr="00FF2AFA">
        <w:rPr>
          <w:rFonts w:ascii="Times New Roman" w:hAnsi="Times New Roman" w:cs="Times New Roman"/>
          <w:sz w:val="28"/>
          <w:szCs w:val="28"/>
          <w:shd w:val="clear" w:color="auto" w:fill="FFFFFF"/>
        </w:rPr>
        <w:t>Коментар</w:t>
      </w:r>
      <w:r w:rsidR="00AF3B16" w:rsidRPr="00FF2AFA">
        <w:rPr>
          <w:rFonts w:ascii="Times New Roman" w:hAnsi="Times New Roman" w:cs="Times New Roman"/>
          <w:sz w:val="28"/>
          <w:szCs w:val="28"/>
          <w:shd w:val="clear" w:color="auto" w:fill="FFFFFF"/>
        </w:rPr>
        <w:t>.</w:t>
      </w:r>
      <w:r w:rsidRPr="00FF2AFA">
        <w:rPr>
          <w:rFonts w:ascii="Times New Roman" w:hAnsi="Times New Roman" w:cs="Times New Roman"/>
        </w:rPr>
        <w:t xml:space="preserve"> </w:t>
      </w:r>
      <w:r w:rsidR="002323E1" w:rsidRPr="00FF1297">
        <w:rPr>
          <w:rFonts w:ascii="Times New Roman" w:hAnsi="Times New Roman" w:cs="Times New Roman"/>
          <w:sz w:val="28"/>
          <w:szCs w:val="28"/>
          <w:shd w:val="clear" w:color="auto" w:fill="FFFFFF"/>
        </w:rPr>
        <w:t>Пропозиція вже врахована.</w:t>
      </w:r>
    </w:p>
    <w:p w14:paraId="3E364AF1" w14:textId="2B241003" w:rsidR="00FF1297" w:rsidRDefault="002323E1" w:rsidP="002323E1">
      <w:pPr>
        <w:pStyle w:val="paragraph"/>
        <w:spacing w:before="0" w:beforeAutospacing="0" w:after="0" w:afterAutospacing="0"/>
        <w:ind w:firstLine="555"/>
        <w:jc w:val="both"/>
        <w:textAlignment w:val="baseline"/>
        <w:rPr>
          <w:rStyle w:val="normaltextrun"/>
          <w:rFonts w:eastAsiaTheme="minorHAnsi"/>
          <w:color w:val="000000" w:themeColor="text1"/>
          <w:sz w:val="28"/>
          <w:szCs w:val="28"/>
          <w:shd w:val="clear" w:color="auto" w:fill="FFFFFF"/>
          <w:lang w:eastAsia="en-US"/>
        </w:rPr>
      </w:pPr>
      <w:r w:rsidRPr="00FF2AFA">
        <w:rPr>
          <w:rStyle w:val="normaltextrun"/>
          <w:rFonts w:eastAsiaTheme="minorHAnsi"/>
          <w:color w:val="000000" w:themeColor="text1"/>
          <w:sz w:val="28"/>
          <w:szCs w:val="28"/>
          <w:shd w:val="clear" w:color="auto" w:fill="FFFFFF"/>
          <w:lang w:eastAsia="en-US"/>
        </w:rPr>
        <w:t>Держстат здійснює інформування користувачів щодо оприлюднення нових статистичних даних</w:t>
      </w:r>
      <w:r w:rsidR="00FF1297">
        <w:rPr>
          <w:rStyle w:val="normaltextrun"/>
          <w:rFonts w:eastAsiaTheme="minorHAnsi"/>
          <w:color w:val="000000" w:themeColor="text1"/>
          <w:sz w:val="28"/>
          <w:szCs w:val="28"/>
          <w:shd w:val="clear" w:color="auto" w:fill="FFFFFF"/>
          <w:lang w:eastAsia="en-US"/>
        </w:rPr>
        <w:t xml:space="preserve"> шляхом розміщення відповідної інформації на офіційному </w:t>
      </w:r>
      <w:r w:rsidR="00F918B2" w:rsidRPr="00847289">
        <w:rPr>
          <w:rStyle w:val="normaltextrun"/>
          <w:rFonts w:eastAsiaTheme="minorHAnsi"/>
          <w:color w:val="000000" w:themeColor="text1"/>
          <w:sz w:val="28"/>
          <w:szCs w:val="28"/>
          <w:shd w:val="clear" w:color="auto" w:fill="FFFFFF"/>
          <w:lang w:eastAsia="en-US"/>
        </w:rPr>
        <w:t>веб</w:t>
      </w:r>
      <w:r w:rsidR="00FF1297" w:rsidRPr="00847289">
        <w:rPr>
          <w:rStyle w:val="normaltextrun"/>
          <w:rFonts w:eastAsiaTheme="minorHAnsi"/>
          <w:color w:val="000000" w:themeColor="text1"/>
          <w:sz w:val="28"/>
          <w:szCs w:val="28"/>
          <w:shd w:val="clear" w:color="auto" w:fill="FFFFFF"/>
          <w:lang w:eastAsia="en-US"/>
        </w:rPr>
        <w:t>сайті Держстату, зокрема у:</w:t>
      </w:r>
    </w:p>
    <w:p w14:paraId="07677253" w14:textId="4EAC96FA" w:rsidR="00FF1297" w:rsidRPr="00847289" w:rsidRDefault="00FF1297" w:rsidP="002323E1">
      <w:pPr>
        <w:pStyle w:val="paragraph"/>
        <w:spacing w:before="0" w:beforeAutospacing="0" w:after="0" w:afterAutospacing="0"/>
        <w:ind w:firstLine="555"/>
        <w:jc w:val="both"/>
        <w:textAlignment w:val="baseline"/>
        <w:rPr>
          <w:rStyle w:val="normaltextrun"/>
          <w:rFonts w:eastAsiaTheme="minorHAnsi"/>
          <w:color w:val="000000" w:themeColor="text1"/>
          <w:sz w:val="28"/>
          <w:szCs w:val="28"/>
          <w:shd w:val="clear" w:color="auto" w:fill="FFFFFF"/>
          <w:lang w:eastAsia="en-US"/>
        </w:rPr>
      </w:pPr>
      <w:r w:rsidRPr="00847289">
        <w:rPr>
          <w:rStyle w:val="normaltextrun"/>
          <w:rFonts w:eastAsiaTheme="minorHAnsi"/>
          <w:color w:val="000000" w:themeColor="text1"/>
          <w:sz w:val="28"/>
          <w:szCs w:val="28"/>
          <w:shd w:val="clear" w:color="auto" w:fill="FFFFFF"/>
          <w:lang w:eastAsia="en-US"/>
        </w:rPr>
        <w:t>календарі поширення інформації (</w:t>
      </w:r>
      <w:r w:rsidR="00F918B2" w:rsidRPr="00847289">
        <w:rPr>
          <w:sz w:val="28"/>
          <w:szCs w:val="28"/>
        </w:rPr>
        <w:t>доступний за посиланням:</w:t>
      </w:r>
      <w:r w:rsidR="00F918B2" w:rsidRPr="00847289">
        <w:t xml:space="preserve"> </w:t>
      </w:r>
      <w:hyperlink r:id="rId12" w:history="1">
        <w:r w:rsidRPr="00847289">
          <w:rPr>
            <w:rStyle w:val="a8"/>
            <w:rFonts w:eastAsiaTheme="minorHAnsi"/>
            <w:sz w:val="28"/>
            <w:szCs w:val="28"/>
            <w:shd w:val="clear" w:color="auto" w:fill="FFFFFF"/>
            <w:lang w:eastAsia="en-US"/>
          </w:rPr>
          <w:t>https://stat.gov.ua/uk/releases</w:t>
        </w:r>
      </w:hyperlink>
      <w:r w:rsidRPr="00847289">
        <w:rPr>
          <w:rStyle w:val="normaltextrun"/>
          <w:rFonts w:eastAsiaTheme="minorHAnsi"/>
          <w:color w:val="000000" w:themeColor="text1"/>
          <w:sz w:val="28"/>
          <w:szCs w:val="28"/>
          <w:shd w:val="clear" w:color="auto" w:fill="FFFFFF"/>
          <w:lang w:eastAsia="en-US"/>
        </w:rPr>
        <w:t>);</w:t>
      </w:r>
    </w:p>
    <w:p w14:paraId="5D410FB2" w14:textId="1F8761FD" w:rsidR="002323E1" w:rsidRPr="00FF2AFA" w:rsidRDefault="00FF1297" w:rsidP="002323E1">
      <w:pPr>
        <w:pStyle w:val="paragraph"/>
        <w:spacing w:before="0" w:beforeAutospacing="0" w:after="0" w:afterAutospacing="0"/>
        <w:ind w:firstLine="555"/>
        <w:jc w:val="both"/>
        <w:textAlignment w:val="baseline"/>
        <w:rPr>
          <w:rStyle w:val="normaltextrun"/>
          <w:rFonts w:eastAsiaTheme="minorHAnsi"/>
          <w:color w:val="000000" w:themeColor="text1"/>
          <w:sz w:val="28"/>
          <w:szCs w:val="28"/>
          <w:shd w:val="clear" w:color="auto" w:fill="FFFFFF"/>
          <w:lang w:eastAsia="en-US"/>
        </w:rPr>
      </w:pPr>
      <w:r w:rsidRPr="00847289">
        <w:rPr>
          <w:rStyle w:val="normaltextrun"/>
          <w:rFonts w:eastAsiaTheme="minorHAnsi"/>
          <w:color w:val="000000" w:themeColor="text1"/>
          <w:sz w:val="28"/>
          <w:szCs w:val="28"/>
          <w:shd w:val="clear" w:color="auto" w:fill="FFFFFF"/>
          <w:lang w:eastAsia="en-US"/>
        </w:rPr>
        <w:t>рубриці</w:t>
      </w:r>
      <w:r w:rsidR="002323E1" w:rsidRPr="00847289">
        <w:rPr>
          <w:rStyle w:val="normaltextrun"/>
          <w:rFonts w:eastAsiaTheme="minorHAnsi"/>
          <w:color w:val="000000" w:themeColor="text1"/>
          <w:sz w:val="28"/>
          <w:szCs w:val="28"/>
          <w:shd w:val="clear" w:color="auto" w:fill="FFFFFF"/>
          <w:lang w:eastAsia="en-US"/>
        </w:rPr>
        <w:t xml:space="preserve"> </w:t>
      </w:r>
      <w:r w:rsidR="003E0375" w:rsidRPr="00847289">
        <w:rPr>
          <w:rFonts w:eastAsiaTheme="minorHAnsi"/>
          <w:sz w:val="28"/>
          <w:szCs w:val="28"/>
          <w:lang w:eastAsia="en-US"/>
        </w:rPr>
        <w:t>"</w:t>
      </w:r>
      <w:r w:rsidR="002323E1" w:rsidRPr="00847289">
        <w:rPr>
          <w:rStyle w:val="normaltextrun"/>
          <w:rFonts w:eastAsiaTheme="minorHAnsi"/>
          <w:bCs/>
          <w:color w:val="000000" w:themeColor="text1"/>
          <w:sz w:val="28"/>
          <w:szCs w:val="28"/>
          <w:shd w:val="clear" w:color="auto" w:fill="FFFFFF"/>
          <w:lang w:eastAsia="en-US"/>
        </w:rPr>
        <w:t>Цифра дня</w:t>
      </w:r>
      <w:r w:rsidR="003E0375" w:rsidRPr="00847289">
        <w:rPr>
          <w:rFonts w:eastAsiaTheme="minorHAnsi"/>
          <w:sz w:val="28"/>
          <w:szCs w:val="28"/>
          <w:lang w:eastAsia="en-US"/>
        </w:rPr>
        <w:t>"</w:t>
      </w:r>
      <w:r w:rsidRPr="00847289">
        <w:rPr>
          <w:rStyle w:val="normaltextrun"/>
          <w:rFonts w:eastAsiaTheme="minorHAnsi"/>
          <w:bCs/>
          <w:color w:val="000000" w:themeColor="text1"/>
          <w:sz w:val="28"/>
          <w:szCs w:val="28"/>
          <w:shd w:val="clear" w:color="auto" w:fill="FFFFFF"/>
          <w:lang w:eastAsia="en-US"/>
        </w:rPr>
        <w:t xml:space="preserve"> в новинах, де подається інформація про оновлення</w:t>
      </w:r>
      <w:r w:rsidR="002323E1" w:rsidRPr="00847289">
        <w:rPr>
          <w:rStyle w:val="normaltextrun"/>
          <w:rFonts w:eastAsiaTheme="minorHAnsi"/>
          <w:color w:val="000000" w:themeColor="text1"/>
          <w:sz w:val="28"/>
          <w:szCs w:val="28"/>
          <w:shd w:val="clear" w:color="auto" w:fill="FFFFFF"/>
          <w:lang w:eastAsia="en-US"/>
        </w:rPr>
        <w:t xml:space="preserve"> набор</w:t>
      </w:r>
      <w:r w:rsidRPr="00847289">
        <w:rPr>
          <w:rStyle w:val="normaltextrun"/>
          <w:rFonts w:eastAsiaTheme="minorHAnsi"/>
          <w:color w:val="000000" w:themeColor="text1"/>
          <w:sz w:val="28"/>
          <w:szCs w:val="28"/>
          <w:shd w:val="clear" w:color="auto" w:fill="FFFFFF"/>
          <w:lang w:eastAsia="en-US"/>
        </w:rPr>
        <w:t>ів</w:t>
      </w:r>
      <w:r w:rsidR="002323E1" w:rsidRPr="00847289">
        <w:rPr>
          <w:rStyle w:val="normaltextrun"/>
          <w:rFonts w:eastAsiaTheme="minorHAnsi"/>
          <w:color w:val="000000" w:themeColor="text1"/>
          <w:sz w:val="28"/>
          <w:szCs w:val="28"/>
          <w:shd w:val="clear" w:color="auto" w:fill="FFFFFF"/>
          <w:lang w:eastAsia="en-US"/>
        </w:rPr>
        <w:t xml:space="preserve"> даних</w:t>
      </w:r>
      <w:r w:rsidRPr="00847289">
        <w:rPr>
          <w:rStyle w:val="normaltextrun"/>
          <w:rFonts w:eastAsiaTheme="minorHAnsi"/>
          <w:color w:val="000000" w:themeColor="text1"/>
          <w:sz w:val="28"/>
          <w:szCs w:val="28"/>
          <w:shd w:val="clear" w:color="auto" w:fill="FFFFFF"/>
          <w:lang w:eastAsia="en-US"/>
        </w:rPr>
        <w:t xml:space="preserve"> у банку даних, нові показники тощо</w:t>
      </w:r>
      <w:r w:rsidR="007C2643" w:rsidRPr="00847289">
        <w:rPr>
          <w:rStyle w:val="normaltextrun"/>
          <w:rFonts w:eastAsiaTheme="minorHAnsi"/>
          <w:color w:val="000000" w:themeColor="text1"/>
          <w:sz w:val="28"/>
          <w:szCs w:val="28"/>
          <w:shd w:val="clear" w:color="auto" w:fill="FFFFFF"/>
          <w:lang w:eastAsia="en-US"/>
        </w:rPr>
        <w:t xml:space="preserve"> (</w:t>
      </w:r>
      <w:r w:rsidR="007C2643" w:rsidRPr="00847289">
        <w:rPr>
          <w:sz w:val="28"/>
          <w:szCs w:val="28"/>
        </w:rPr>
        <w:t>доступні за посиланням:</w:t>
      </w:r>
      <w:r w:rsidR="007C2643" w:rsidRPr="00847289">
        <w:t xml:space="preserve"> </w:t>
      </w:r>
      <w:hyperlink r:id="rId13" w:history="1">
        <w:r w:rsidR="007C2643" w:rsidRPr="00847289">
          <w:rPr>
            <w:rStyle w:val="a8"/>
            <w:rFonts w:eastAsiaTheme="minorHAnsi"/>
            <w:sz w:val="28"/>
            <w:szCs w:val="28"/>
            <w:shd w:val="clear" w:color="auto" w:fill="FFFFFF"/>
            <w:lang w:eastAsia="en-US"/>
          </w:rPr>
          <w:t>https://stat.gov.ua/uk</w:t>
        </w:r>
      </w:hyperlink>
      <w:r w:rsidR="007C2643" w:rsidRPr="00847289">
        <w:rPr>
          <w:rStyle w:val="normaltextrun"/>
          <w:rFonts w:eastAsiaTheme="minorHAnsi"/>
          <w:color w:val="000000" w:themeColor="text1"/>
          <w:sz w:val="28"/>
          <w:szCs w:val="28"/>
          <w:shd w:val="clear" w:color="auto" w:fill="FFFFFF"/>
          <w:lang w:eastAsia="en-US"/>
        </w:rPr>
        <w:t xml:space="preserve">, </w:t>
      </w:r>
      <w:hyperlink r:id="rId14" w:history="1">
        <w:r w:rsidR="007C2643" w:rsidRPr="00847289">
          <w:rPr>
            <w:rStyle w:val="a8"/>
            <w:rFonts w:eastAsiaTheme="minorHAnsi"/>
            <w:sz w:val="28"/>
            <w:szCs w:val="28"/>
            <w:shd w:val="clear" w:color="auto" w:fill="FFFFFF"/>
            <w:lang w:eastAsia="en-US"/>
          </w:rPr>
          <w:t>https://stat.gov.ua/uk/news</w:t>
        </w:r>
      </w:hyperlink>
      <w:r w:rsidR="007C2643" w:rsidRPr="00847289">
        <w:rPr>
          <w:rStyle w:val="normaltextrun"/>
          <w:rFonts w:eastAsiaTheme="minorHAnsi"/>
          <w:color w:val="000000" w:themeColor="text1"/>
          <w:sz w:val="28"/>
          <w:szCs w:val="28"/>
          <w:shd w:val="clear" w:color="auto" w:fill="FFFFFF"/>
          <w:lang w:eastAsia="en-US"/>
        </w:rPr>
        <w:t>)</w:t>
      </w:r>
      <w:r w:rsidR="002323E1" w:rsidRPr="00847289">
        <w:rPr>
          <w:rStyle w:val="normaltextrun"/>
          <w:rFonts w:eastAsiaTheme="minorHAnsi"/>
          <w:color w:val="000000" w:themeColor="text1"/>
          <w:sz w:val="28"/>
          <w:szCs w:val="28"/>
          <w:shd w:val="clear" w:color="auto" w:fill="FFFFFF"/>
          <w:lang w:eastAsia="en-US"/>
        </w:rPr>
        <w:t>.</w:t>
      </w:r>
    </w:p>
    <w:p w14:paraId="165FF049" w14:textId="77777777" w:rsidR="00331751" w:rsidRPr="00FF2AFA" w:rsidRDefault="00331751" w:rsidP="002323E1">
      <w:pPr>
        <w:pStyle w:val="paragraph"/>
        <w:spacing w:before="0" w:beforeAutospacing="0" w:after="0" w:afterAutospacing="0"/>
        <w:ind w:firstLine="555"/>
        <w:jc w:val="both"/>
        <w:textAlignment w:val="baseline"/>
        <w:rPr>
          <w:rStyle w:val="normaltextrun"/>
          <w:rFonts w:eastAsiaTheme="minorHAnsi"/>
          <w:color w:val="000000" w:themeColor="text1"/>
          <w:sz w:val="28"/>
          <w:szCs w:val="28"/>
          <w:shd w:val="clear" w:color="auto" w:fill="FFFFFF"/>
          <w:lang w:eastAsia="en-US"/>
        </w:rPr>
      </w:pPr>
    </w:p>
    <w:p w14:paraId="48CAC53F" w14:textId="54B595FC" w:rsidR="002323E1" w:rsidRPr="00FF2AFA" w:rsidRDefault="002323E1" w:rsidP="002323E1">
      <w:pPr>
        <w:spacing w:after="0" w:line="300" w:lineRule="atLeast"/>
        <w:ind w:firstLine="555"/>
        <w:jc w:val="both"/>
        <w:rPr>
          <w:rStyle w:val="normaltextrun"/>
          <w:rFonts w:ascii="Times New Roman" w:eastAsia="Times New Roman" w:hAnsi="Times New Roman" w:cs="Times New Roman"/>
          <w:i/>
          <w:sz w:val="28"/>
          <w:szCs w:val="28"/>
          <w:shd w:val="clear" w:color="auto" w:fill="FFFFFF"/>
          <w:lang w:eastAsia="uk-UA"/>
        </w:rPr>
      </w:pPr>
      <w:r w:rsidRPr="00FF2AFA">
        <w:rPr>
          <w:rStyle w:val="normaltextrun"/>
          <w:rFonts w:ascii="Times New Roman" w:hAnsi="Times New Roman" w:cs="Times New Roman"/>
          <w:color w:val="000000" w:themeColor="text1"/>
          <w:sz w:val="28"/>
          <w:szCs w:val="28"/>
          <w:shd w:val="clear" w:color="auto" w:fill="FFFFFF"/>
        </w:rPr>
        <w:lastRenderedPageBreak/>
        <w:t xml:space="preserve">4.2.  Пропозиція. </w:t>
      </w:r>
      <w:r w:rsidRPr="00FF2AFA">
        <w:rPr>
          <w:rFonts w:ascii="Times New Roman" w:hAnsi="Times New Roman" w:cs="Times New Roman"/>
          <w:i/>
          <w:color w:val="212121"/>
          <w:sz w:val="28"/>
          <w:szCs w:val="28"/>
          <w:shd w:val="clear" w:color="auto" w:fill="FFFFFF"/>
        </w:rPr>
        <w:t>Доступність до статистичної інформації</w:t>
      </w:r>
      <w:r w:rsidRPr="00FF2AFA">
        <w:rPr>
          <w:rStyle w:val="normaltextrun"/>
          <w:rFonts w:ascii="Times New Roman" w:eastAsia="Times New Roman" w:hAnsi="Times New Roman" w:cs="Times New Roman"/>
          <w:i/>
          <w:sz w:val="28"/>
          <w:szCs w:val="28"/>
          <w:shd w:val="clear" w:color="auto" w:fill="FFFFFF"/>
          <w:lang w:eastAsia="uk-UA"/>
        </w:rPr>
        <w:t>.</w:t>
      </w:r>
    </w:p>
    <w:p w14:paraId="76708CF3" w14:textId="77777777" w:rsidR="002323E1" w:rsidRPr="00FF2AFA" w:rsidRDefault="002323E1" w:rsidP="002323E1">
      <w:pPr>
        <w:spacing w:after="0" w:line="300" w:lineRule="atLeast"/>
        <w:ind w:firstLine="555"/>
        <w:jc w:val="both"/>
        <w:rPr>
          <w:rFonts w:ascii="Times New Roman" w:hAnsi="Times New Roman" w:cs="Times New Roman"/>
          <w:b/>
          <w:sz w:val="28"/>
          <w:szCs w:val="28"/>
          <w:shd w:val="clear" w:color="auto" w:fill="FFFFFF"/>
        </w:rPr>
      </w:pPr>
      <w:r w:rsidRPr="00FF2AFA">
        <w:rPr>
          <w:rFonts w:ascii="Times New Roman" w:hAnsi="Times New Roman" w:cs="Times New Roman"/>
          <w:sz w:val="28"/>
          <w:szCs w:val="28"/>
          <w:shd w:val="clear" w:color="auto" w:fill="FFFFFF"/>
        </w:rPr>
        <w:t xml:space="preserve">Коментар. </w:t>
      </w:r>
      <w:r w:rsidRPr="00847289">
        <w:rPr>
          <w:rFonts w:ascii="Times New Roman" w:hAnsi="Times New Roman" w:cs="Times New Roman"/>
          <w:sz w:val="28"/>
          <w:szCs w:val="28"/>
          <w:shd w:val="clear" w:color="auto" w:fill="FFFFFF"/>
        </w:rPr>
        <w:t>Пропозиція вже врахована.</w:t>
      </w:r>
    </w:p>
    <w:p w14:paraId="41F37DCA" w14:textId="640F12D9" w:rsidR="0072067F" w:rsidRPr="00D37EE3" w:rsidRDefault="00FF1297" w:rsidP="00AC2E60">
      <w:pPr>
        <w:spacing w:after="0" w:line="240" w:lineRule="auto"/>
        <w:ind w:firstLine="624"/>
        <w:jc w:val="both"/>
        <w:textAlignment w:val="baseline"/>
        <w:rPr>
          <w:rFonts w:ascii="Times New Roman" w:eastAsia="Times New Roman" w:hAnsi="Times New Roman" w:cs="Times New Roman"/>
          <w:sz w:val="28"/>
          <w:szCs w:val="28"/>
          <w:lang w:eastAsia="uk-UA"/>
        </w:rPr>
      </w:pPr>
      <w:r w:rsidRPr="00847289">
        <w:rPr>
          <w:rStyle w:val="normaltextrun"/>
          <w:rFonts w:ascii="Times New Roman" w:hAnsi="Times New Roman" w:cs="Times New Roman"/>
          <w:color w:val="000000" w:themeColor="text1"/>
          <w:sz w:val="28"/>
          <w:szCs w:val="28"/>
          <w:shd w:val="clear" w:color="auto" w:fill="FFFFFF"/>
        </w:rPr>
        <w:t>Основним інформаційним ресурсом для поширення офіційної державної статистичної інформації є о</w:t>
      </w:r>
      <w:r w:rsidR="002323E1" w:rsidRPr="00847289">
        <w:rPr>
          <w:rStyle w:val="normaltextrun"/>
          <w:rFonts w:ascii="Times New Roman" w:hAnsi="Times New Roman" w:cs="Times New Roman"/>
          <w:color w:val="000000" w:themeColor="text1"/>
          <w:sz w:val="28"/>
          <w:szCs w:val="28"/>
          <w:shd w:val="clear" w:color="auto" w:fill="FFFFFF"/>
        </w:rPr>
        <w:t>фіційний вебсайт Держстату</w:t>
      </w:r>
      <w:r w:rsidR="007C2643" w:rsidRPr="00847289">
        <w:rPr>
          <w:rStyle w:val="normaltextrun"/>
          <w:rFonts w:ascii="Times New Roman" w:hAnsi="Times New Roman" w:cs="Times New Roman"/>
          <w:color w:val="000000" w:themeColor="text1"/>
          <w:sz w:val="28"/>
          <w:szCs w:val="28"/>
          <w:shd w:val="clear" w:color="auto" w:fill="FFFFFF"/>
        </w:rPr>
        <w:t xml:space="preserve"> (</w:t>
      </w:r>
      <w:r w:rsidR="007C2643" w:rsidRPr="00847289">
        <w:rPr>
          <w:rFonts w:ascii="Times New Roman" w:hAnsi="Times New Roman" w:cs="Times New Roman"/>
          <w:sz w:val="28"/>
          <w:szCs w:val="28"/>
          <w:shd w:val="clear" w:color="auto" w:fill="FFFFFF"/>
        </w:rPr>
        <w:t>доступний за посиланням:</w:t>
      </w:r>
      <w:r w:rsidR="007C2643" w:rsidRPr="00847289">
        <w:t xml:space="preserve"> </w:t>
      </w:r>
      <w:hyperlink r:id="rId15" w:history="1">
        <w:r w:rsidR="007C2643" w:rsidRPr="00847289">
          <w:rPr>
            <w:rStyle w:val="a8"/>
            <w:rFonts w:ascii="Times New Roman" w:hAnsi="Times New Roman" w:cs="Times New Roman"/>
            <w:sz w:val="28"/>
            <w:szCs w:val="28"/>
            <w:shd w:val="clear" w:color="auto" w:fill="FFFFFF"/>
          </w:rPr>
          <w:t>https://stat.gov.ua</w:t>
        </w:r>
      </w:hyperlink>
      <w:r w:rsidR="007C2643" w:rsidRPr="00847289">
        <w:rPr>
          <w:rStyle w:val="normaltextrun"/>
          <w:rFonts w:ascii="Times New Roman" w:hAnsi="Times New Roman" w:cs="Times New Roman"/>
          <w:color w:val="000000" w:themeColor="text1"/>
          <w:sz w:val="28"/>
          <w:szCs w:val="28"/>
          <w:shd w:val="clear" w:color="auto" w:fill="FFFFFF"/>
        </w:rPr>
        <w:t>)</w:t>
      </w:r>
      <w:r w:rsidR="002323E1" w:rsidRPr="00847289">
        <w:rPr>
          <w:rStyle w:val="normaltextrun"/>
          <w:rFonts w:ascii="Times New Roman" w:hAnsi="Times New Roman" w:cs="Times New Roman"/>
          <w:color w:val="000000" w:themeColor="text1"/>
          <w:sz w:val="28"/>
          <w:szCs w:val="28"/>
          <w:shd w:val="clear" w:color="auto" w:fill="FFFFFF"/>
        </w:rPr>
        <w:t>, який забезпечує відкритий, безоплатний та зручний доступ користувачів до</w:t>
      </w:r>
      <w:r w:rsidR="002323E1" w:rsidRPr="00AC2E60">
        <w:rPr>
          <w:rStyle w:val="normaltextrun"/>
          <w:rFonts w:ascii="Times New Roman" w:hAnsi="Times New Roman" w:cs="Times New Roman"/>
          <w:color w:val="000000" w:themeColor="text1"/>
          <w:sz w:val="28"/>
          <w:szCs w:val="28"/>
          <w:shd w:val="clear" w:color="auto" w:fill="FFFFFF"/>
        </w:rPr>
        <w:t xml:space="preserve"> статистичних даних. </w:t>
      </w:r>
      <w:r w:rsidR="002323E1" w:rsidRPr="00F829D6">
        <w:rPr>
          <w:rStyle w:val="normaltextrun"/>
          <w:rFonts w:ascii="Times New Roman" w:hAnsi="Times New Roman" w:cs="Times New Roman"/>
          <w:color w:val="000000" w:themeColor="text1"/>
          <w:sz w:val="28"/>
          <w:szCs w:val="28"/>
          <w:shd w:val="clear" w:color="auto" w:fill="FFFFFF"/>
        </w:rPr>
        <w:t>Статистичні дані структуровані за тематичними розділами, супроводжуються методологічними матеріалами та розміщуються у форматах, зручних для перегляду й подальшого використання. Робота з удосконалення функціональних можливостей вебсайту та підвищення доступності статистичної інформації здійснюється Держстатом на постійній основі.</w:t>
      </w:r>
      <w:r w:rsidR="003E1EAB" w:rsidRPr="00F829D6">
        <w:rPr>
          <w:rStyle w:val="normaltextrun"/>
          <w:rFonts w:ascii="Times New Roman" w:hAnsi="Times New Roman" w:cs="Times New Roman"/>
          <w:color w:val="000000" w:themeColor="text1"/>
          <w:sz w:val="28"/>
          <w:szCs w:val="28"/>
          <w:shd w:val="clear" w:color="auto" w:fill="FFFFFF"/>
        </w:rPr>
        <w:t xml:space="preserve"> </w:t>
      </w:r>
      <w:r w:rsidR="00D37EE3">
        <w:rPr>
          <w:rStyle w:val="normaltextrun"/>
          <w:rFonts w:ascii="Times New Roman" w:hAnsi="Times New Roman" w:cs="Times New Roman"/>
          <w:color w:val="000000" w:themeColor="text1"/>
          <w:sz w:val="28"/>
          <w:szCs w:val="28"/>
          <w:shd w:val="clear" w:color="auto" w:fill="FFFFFF"/>
        </w:rPr>
        <w:t>І</w:t>
      </w:r>
      <w:r w:rsidR="0072067F" w:rsidRPr="00F829D6">
        <w:rPr>
          <w:rFonts w:ascii="Times New Roman" w:eastAsia="Times New Roman" w:hAnsi="Times New Roman" w:cs="Times New Roman"/>
          <w:sz w:val="28"/>
          <w:szCs w:val="28"/>
          <w:shd w:val="clear" w:color="auto" w:fill="FFFFFF"/>
          <w:lang w:eastAsia="uk-UA"/>
        </w:rPr>
        <w:t xml:space="preserve">нформація </w:t>
      </w:r>
      <w:r w:rsidR="0072067F" w:rsidRPr="00F829D6">
        <w:rPr>
          <w:rFonts w:ascii="Times New Roman" w:hAnsi="Times New Roman" w:cs="Times New Roman"/>
          <w:sz w:val="28"/>
          <w:szCs w:val="28"/>
        </w:rPr>
        <w:t xml:space="preserve">щодо </w:t>
      </w:r>
      <w:r w:rsidR="0072067F" w:rsidRPr="00F829D6">
        <w:rPr>
          <w:rFonts w:ascii="Times New Roman" w:hAnsi="Times New Roman" w:cs="Times New Roman"/>
          <w:sz w:val="28"/>
          <w:szCs w:val="28"/>
          <w:shd w:val="clear" w:color="auto" w:fill="FFFFFF"/>
        </w:rPr>
        <w:t xml:space="preserve">витрат на охорону </w:t>
      </w:r>
      <w:r w:rsidR="0072067F" w:rsidRPr="00D37EE3">
        <w:rPr>
          <w:rFonts w:ascii="Times New Roman" w:hAnsi="Times New Roman" w:cs="Times New Roman"/>
          <w:sz w:val="28"/>
          <w:szCs w:val="28"/>
          <w:shd w:val="clear" w:color="auto" w:fill="FFFFFF"/>
        </w:rPr>
        <w:t>навколишнього природного середовища</w:t>
      </w:r>
      <w:r w:rsidR="0072067F" w:rsidRPr="00D37EE3">
        <w:rPr>
          <w:rFonts w:ascii="Times New Roman" w:eastAsia="Times New Roman" w:hAnsi="Times New Roman" w:cs="Times New Roman"/>
          <w:sz w:val="28"/>
          <w:szCs w:val="28"/>
          <w:shd w:val="clear" w:color="auto" w:fill="FFFFFF"/>
          <w:lang w:eastAsia="uk-UA"/>
        </w:rPr>
        <w:t xml:space="preserve"> розміщена на вебсайті Держстату </w:t>
      </w:r>
      <w:r w:rsidR="00F13A80" w:rsidRPr="00D37EE3">
        <w:rPr>
          <w:rFonts w:ascii="Times New Roman" w:eastAsia="Times New Roman" w:hAnsi="Times New Roman" w:cs="Times New Roman"/>
          <w:sz w:val="28"/>
          <w:szCs w:val="28"/>
          <w:shd w:val="clear" w:color="auto" w:fill="FFFFFF"/>
          <w:lang w:eastAsia="uk-UA"/>
        </w:rPr>
        <w:t>у</w:t>
      </w:r>
      <w:r w:rsidR="0072067F" w:rsidRPr="00D37EE3">
        <w:rPr>
          <w:rFonts w:ascii="Times New Roman" w:eastAsia="Times New Roman" w:hAnsi="Times New Roman" w:cs="Times New Roman"/>
          <w:sz w:val="28"/>
          <w:szCs w:val="28"/>
          <w:shd w:val="clear" w:color="auto" w:fill="FFFFFF"/>
          <w:lang w:eastAsia="uk-UA"/>
        </w:rPr>
        <w:t xml:space="preserve"> розділі "Публікації"/"Дашборд"/"Навколишнє природне середовище"/"В</w:t>
      </w:r>
      <w:r w:rsidR="0072067F" w:rsidRPr="00D37EE3">
        <w:rPr>
          <w:rFonts w:ascii="Times New Roman" w:hAnsi="Times New Roman" w:cs="Times New Roman"/>
          <w:sz w:val="28"/>
          <w:szCs w:val="28"/>
          <w:shd w:val="clear" w:color="auto" w:fill="FFFFFF"/>
        </w:rPr>
        <w:t>итрати на охорону навколишнього природного середовища</w:t>
      </w:r>
      <w:r w:rsidR="0072067F" w:rsidRPr="00847289">
        <w:rPr>
          <w:rFonts w:ascii="Times New Roman" w:eastAsia="Times New Roman" w:hAnsi="Times New Roman" w:cs="Times New Roman"/>
          <w:sz w:val="28"/>
          <w:szCs w:val="28"/>
          <w:shd w:val="clear" w:color="auto" w:fill="FFFFFF"/>
          <w:lang w:eastAsia="uk-UA"/>
        </w:rPr>
        <w:t>" (</w:t>
      </w:r>
      <w:r w:rsidR="0027451F" w:rsidRPr="00847289">
        <w:rPr>
          <w:rFonts w:ascii="Times New Roman" w:hAnsi="Times New Roman" w:cs="Times New Roman"/>
          <w:sz w:val="28"/>
          <w:szCs w:val="28"/>
          <w:shd w:val="clear" w:color="auto" w:fill="FFFFFF"/>
        </w:rPr>
        <w:t>доступна за посиланням:</w:t>
      </w:r>
      <w:r w:rsidR="0027451F" w:rsidRPr="00847289">
        <w:t xml:space="preserve"> </w:t>
      </w:r>
      <w:r w:rsidR="00AC2E60" w:rsidRPr="00D37EE3">
        <w:rPr>
          <w:rStyle w:val="a8"/>
          <w:rFonts w:ascii="Times New Roman" w:eastAsia="Times New Roman" w:hAnsi="Times New Roman" w:cs="Times New Roman"/>
          <w:sz w:val="28"/>
          <w:szCs w:val="28"/>
          <w:lang w:eastAsia="uk-UA"/>
        </w:rPr>
        <w:t>https://stat.gov.ua/uk/publications/vytraty-na-okhoronu-navkolyshnoho-pryrodnoho-seredovyshcha</w:t>
      </w:r>
      <w:r w:rsidR="0072067F" w:rsidRPr="00D37EE3">
        <w:rPr>
          <w:rFonts w:ascii="Times New Roman" w:eastAsia="Times New Roman" w:hAnsi="Times New Roman" w:cs="Times New Roman"/>
          <w:sz w:val="28"/>
          <w:szCs w:val="28"/>
          <w:shd w:val="clear" w:color="auto" w:fill="FFFFFF"/>
          <w:lang w:eastAsia="uk-UA"/>
        </w:rPr>
        <w:t>). </w:t>
      </w:r>
      <w:r w:rsidR="0072067F" w:rsidRPr="00D37EE3">
        <w:rPr>
          <w:rFonts w:ascii="Times New Roman" w:eastAsia="Times New Roman" w:hAnsi="Times New Roman" w:cs="Times New Roman"/>
          <w:sz w:val="28"/>
          <w:szCs w:val="28"/>
          <w:lang w:eastAsia="uk-UA"/>
        </w:rPr>
        <w:t> </w:t>
      </w:r>
    </w:p>
    <w:p w14:paraId="352D9017" w14:textId="6A24EBC2" w:rsidR="0072067F" w:rsidRPr="00D37EE3" w:rsidRDefault="0072067F" w:rsidP="00AC2E60">
      <w:pPr>
        <w:pStyle w:val="a5"/>
        <w:spacing w:before="0" w:beforeAutospacing="0" w:after="0" w:afterAutospacing="0"/>
        <w:ind w:firstLine="567"/>
        <w:jc w:val="both"/>
        <w:rPr>
          <w:sz w:val="28"/>
          <w:szCs w:val="28"/>
          <w:lang w:val="uk-UA"/>
        </w:rPr>
      </w:pPr>
      <w:r w:rsidRPr="00D37EE3">
        <w:rPr>
          <w:sz w:val="28"/>
          <w:szCs w:val="28"/>
          <w:lang w:val="uk-UA"/>
        </w:rPr>
        <w:t xml:space="preserve">Дашборд містить інфографіку щодо </w:t>
      </w:r>
      <w:r w:rsidR="002D39E4" w:rsidRPr="00D37EE3">
        <w:rPr>
          <w:sz w:val="28"/>
          <w:szCs w:val="28"/>
          <w:lang w:val="uk-UA"/>
        </w:rPr>
        <w:t xml:space="preserve">видів витрат </w:t>
      </w:r>
      <w:r w:rsidR="00AC2E60" w:rsidRPr="00D37EE3">
        <w:rPr>
          <w:sz w:val="28"/>
          <w:szCs w:val="28"/>
          <w:lang w:val="uk-UA"/>
        </w:rPr>
        <w:t>на охорону навк</w:t>
      </w:r>
      <w:r w:rsidR="002D39E4" w:rsidRPr="00D37EE3">
        <w:rPr>
          <w:sz w:val="28"/>
          <w:szCs w:val="28"/>
          <w:lang w:val="uk-UA"/>
        </w:rPr>
        <w:t xml:space="preserve">олишнього природного середовища за напрямами </w:t>
      </w:r>
      <w:r w:rsidR="00AC2E60" w:rsidRPr="00D37EE3">
        <w:rPr>
          <w:sz w:val="28"/>
          <w:szCs w:val="28"/>
          <w:lang w:val="uk-UA"/>
        </w:rPr>
        <w:t>природоохоронної діяльності</w:t>
      </w:r>
      <w:r w:rsidR="00584215" w:rsidRPr="00D37EE3">
        <w:rPr>
          <w:sz w:val="28"/>
          <w:szCs w:val="28"/>
          <w:lang w:val="uk-UA"/>
        </w:rPr>
        <w:t>.</w:t>
      </w:r>
    </w:p>
    <w:p w14:paraId="7991D27E" w14:textId="77777777" w:rsidR="00331751" w:rsidRPr="00D37EE3" w:rsidRDefault="00331751" w:rsidP="002323E1">
      <w:pPr>
        <w:spacing w:after="0" w:line="240" w:lineRule="auto"/>
        <w:ind w:firstLine="567"/>
        <w:jc w:val="both"/>
        <w:rPr>
          <w:rStyle w:val="normaltextrun"/>
          <w:rFonts w:ascii="Times New Roman" w:hAnsi="Times New Roman" w:cs="Times New Roman"/>
          <w:color w:val="000000" w:themeColor="text1"/>
          <w:sz w:val="28"/>
          <w:szCs w:val="28"/>
          <w:shd w:val="clear" w:color="auto" w:fill="FFFFFF"/>
        </w:rPr>
      </w:pPr>
    </w:p>
    <w:p w14:paraId="497D7A3F" w14:textId="3B6AD2FD" w:rsidR="002323E1" w:rsidRPr="00FF2AFA" w:rsidRDefault="002323E1" w:rsidP="002323E1">
      <w:pPr>
        <w:spacing w:after="0" w:line="300" w:lineRule="atLeast"/>
        <w:ind w:firstLine="555"/>
        <w:jc w:val="both"/>
        <w:rPr>
          <w:rFonts w:ascii="Times New Roman" w:hAnsi="Times New Roman" w:cs="Times New Roman"/>
          <w:i/>
          <w:color w:val="212121"/>
          <w:sz w:val="28"/>
          <w:szCs w:val="28"/>
          <w:shd w:val="clear" w:color="auto" w:fill="FFFFFF"/>
        </w:rPr>
      </w:pPr>
      <w:r w:rsidRPr="00D37EE3">
        <w:rPr>
          <w:rStyle w:val="normaltextrun"/>
          <w:rFonts w:ascii="Times New Roman" w:hAnsi="Times New Roman" w:cs="Times New Roman"/>
          <w:color w:val="000000" w:themeColor="text1"/>
          <w:sz w:val="28"/>
          <w:szCs w:val="28"/>
          <w:shd w:val="clear" w:color="auto" w:fill="FFFFFF"/>
        </w:rPr>
        <w:t xml:space="preserve">4.3 Пропозиція. </w:t>
      </w:r>
      <w:r w:rsidRPr="00D37EE3">
        <w:rPr>
          <w:rFonts w:ascii="Times New Roman" w:hAnsi="Times New Roman" w:cs="Times New Roman"/>
          <w:i/>
          <w:color w:val="212121"/>
          <w:sz w:val="28"/>
          <w:szCs w:val="28"/>
          <w:shd w:val="clear" w:color="auto" w:fill="FFFFFF"/>
        </w:rPr>
        <w:t>Удосконалення методології обліку</w:t>
      </w:r>
      <w:r w:rsidR="00584215" w:rsidRPr="00D37EE3">
        <w:rPr>
          <w:rFonts w:ascii="Times New Roman" w:hAnsi="Times New Roman" w:cs="Times New Roman"/>
          <w:i/>
          <w:color w:val="212121"/>
          <w:sz w:val="28"/>
          <w:szCs w:val="28"/>
          <w:shd w:val="clear" w:color="auto" w:fill="FFFFFF"/>
        </w:rPr>
        <w:t>.</w:t>
      </w:r>
      <w:r w:rsidRPr="00D37EE3">
        <w:rPr>
          <w:rFonts w:ascii="Times New Roman" w:hAnsi="Times New Roman" w:cs="Times New Roman"/>
          <w:i/>
          <w:color w:val="212121"/>
          <w:sz w:val="28"/>
          <w:szCs w:val="28"/>
          <w:shd w:val="clear" w:color="auto" w:fill="FFFFFF"/>
        </w:rPr>
        <w:t xml:space="preserve"> </w:t>
      </w:r>
      <w:r w:rsidR="00584215" w:rsidRPr="00D37EE3">
        <w:rPr>
          <w:rFonts w:ascii="Times New Roman" w:hAnsi="Times New Roman" w:cs="Times New Roman"/>
          <w:i/>
          <w:color w:val="212121"/>
          <w:sz w:val="28"/>
          <w:szCs w:val="28"/>
          <w:shd w:val="clear" w:color="auto" w:fill="FFFFFF"/>
        </w:rPr>
        <w:t>Г</w:t>
      </w:r>
      <w:r w:rsidRPr="00D37EE3">
        <w:rPr>
          <w:rFonts w:ascii="Times New Roman" w:hAnsi="Times New Roman" w:cs="Times New Roman"/>
          <w:i/>
          <w:color w:val="212121"/>
          <w:sz w:val="28"/>
          <w:szCs w:val="28"/>
          <w:shd w:val="clear" w:color="auto" w:fill="FFFFFF"/>
        </w:rPr>
        <w:t>армонізувати методологію зі стандартами та рекомендаціями міжнародних організацій (зокрема системою екологічно-економічного обліку ООН). Чіткіше визначити склад природоохоронних витрат та критерії їх віднесення до окремих категорій. Регулярно оновлювати класифікації відповідно до нових екологічних викликів і технологій. Посилення контролю якості даних</w:t>
      </w:r>
      <w:r w:rsidR="00115FF4" w:rsidRPr="00D37EE3">
        <w:rPr>
          <w:rFonts w:ascii="Times New Roman" w:hAnsi="Times New Roman" w:cs="Times New Roman"/>
          <w:i/>
          <w:color w:val="212121"/>
          <w:sz w:val="28"/>
          <w:szCs w:val="28"/>
          <w:shd w:val="clear" w:color="auto" w:fill="FFFFFF"/>
        </w:rPr>
        <w:t>.</w:t>
      </w:r>
      <w:r w:rsidRPr="00D37EE3">
        <w:rPr>
          <w:rFonts w:ascii="Times New Roman" w:hAnsi="Times New Roman" w:cs="Times New Roman"/>
          <w:i/>
          <w:color w:val="212121"/>
          <w:sz w:val="28"/>
          <w:szCs w:val="28"/>
          <w:shd w:val="clear" w:color="auto" w:fill="FFFFFF"/>
        </w:rPr>
        <w:t xml:space="preserve"> Запровадити автоматизовані перевірки логічної та арифметичної узгодженості звітності. Проводити регулярні аудити статистичних даних та аналіз помилок звітування. Розширити використання адміністративних джерел даних для верифікації статистичної інформації. Розширення охоплення даних</w:t>
      </w:r>
      <w:r w:rsidR="00115FF4" w:rsidRPr="00D37EE3">
        <w:rPr>
          <w:rFonts w:ascii="Times New Roman" w:hAnsi="Times New Roman" w:cs="Times New Roman"/>
          <w:i/>
          <w:color w:val="212121"/>
          <w:sz w:val="28"/>
          <w:szCs w:val="28"/>
          <w:shd w:val="clear" w:color="auto" w:fill="FFFFFF"/>
        </w:rPr>
        <w:t>.</w:t>
      </w:r>
      <w:r w:rsidRPr="00D37EE3">
        <w:rPr>
          <w:rFonts w:ascii="Times New Roman" w:hAnsi="Times New Roman" w:cs="Times New Roman"/>
          <w:i/>
          <w:color w:val="212121"/>
          <w:sz w:val="28"/>
          <w:szCs w:val="28"/>
          <w:shd w:val="clear" w:color="auto" w:fill="FFFFFF"/>
        </w:rPr>
        <w:t xml:space="preserve"> Деталізувати інформацію за регіонами, галузями економіки та видами природоохоронної діяльності. Забезпечити окремий облік капітальних інвестицій, поточних витрат та витрат на екологічні інновації. Включати показники ефективності природоохоронних витрат, а не лише їх абсолютні</w:t>
      </w:r>
      <w:r w:rsidRPr="00FF2AFA">
        <w:rPr>
          <w:rFonts w:ascii="Times New Roman" w:hAnsi="Times New Roman" w:cs="Times New Roman"/>
          <w:i/>
          <w:color w:val="212121"/>
          <w:sz w:val="28"/>
          <w:szCs w:val="28"/>
          <w:shd w:val="clear" w:color="auto" w:fill="FFFFFF"/>
        </w:rPr>
        <w:t xml:space="preserve"> обсяги</w:t>
      </w:r>
      <w:r w:rsidR="00D37EE3">
        <w:rPr>
          <w:rFonts w:ascii="Times New Roman" w:hAnsi="Times New Roman" w:cs="Times New Roman"/>
          <w:i/>
          <w:color w:val="212121"/>
          <w:sz w:val="28"/>
          <w:szCs w:val="28"/>
          <w:shd w:val="clear" w:color="auto" w:fill="FFFFFF"/>
        </w:rPr>
        <w:t>.</w:t>
      </w:r>
    </w:p>
    <w:p w14:paraId="1ADD0966" w14:textId="77777777" w:rsidR="002323E1" w:rsidRPr="00D37EE3" w:rsidRDefault="002323E1" w:rsidP="002323E1">
      <w:pPr>
        <w:spacing w:after="0" w:line="300" w:lineRule="atLeast"/>
        <w:ind w:firstLine="555"/>
        <w:jc w:val="both"/>
        <w:rPr>
          <w:rFonts w:ascii="Times New Roman" w:hAnsi="Times New Roman" w:cs="Times New Roman"/>
          <w:b/>
          <w:sz w:val="28"/>
          <w:szCs w:val="28"/>
          <w:shd w:val="clear" w:color="auto" w:fill="FFFFFF"/>
        </w:rPr>
      </w:pPr>
      <w:r w:rsidRPr="00D37EE3">
        <w:rPr>
          <w:rFonts w:ascii="Times New Roman" w:hAnsi="Times New Roman" w:cs="Times New Roman"/>
          <w:sz w:val="28"/>
          <w:szCs w:val="28"/>
          <w:shd w:val="clear" w:color="auto" w:fill="FFFFFF"/>
        </w:rPr>
        <w:t xml:space="preserve">Коментар. </w:t>
      </w:r>
      <w:r w:rsidRPr="00847289">
        <w:rPr>
          <w:rFonts w:ascii="Times New Roman" w:hAnsi="Times New Roman" w:cs="Times New Roman"/>
          <w:sz w:val="28"/>
          <w:szCs w:val="28"/>
          <w:shd w:val="clear" w:color="auto" w:fill="FFFFFF"/>
        </w:rPr>
        <w:t>Пропозиція вже врахована.</w:t>
      </w:r>
    </w:p>
    <w:p w14:paraId="2CBE5F5A" w14:textId="19188979" w:rsidR="002323E1" w:rsidRPr="00D37EE3" w:rsidRDefault="002323E1" w:rsidP="002323E1">
      <w:pPr>
        <w:pStyle w:val="a5"/>
        <w:spacing w:before="0" w:beforeAutospacing="0" w:after="0" w:afterAutospacing="0"/>
        <w:ind w:firstLine="567"/>
        <w:jc w:val="both"/>
        <w:rPr>
          <w:sz w:val="28"/>
          <w:szCs w:val="28"/>
          <w:lang w:val="uk-UA"/>
        </w:rPr>
      </w:pPr>
      <w:r w:rsidRPr="00D37EE3">
        <w:rPr>
          <w:sz w:val="28"/>
          <w:szCs w:val="28"/>
          <w:lang w:val="uk-UA"/>
        </w:rPr>
        <w:t xml:space="preserve">Зазначені у пропозиції питання вже враховані </w:t>
      </w:r>
      <w:r w:rsidR="00115FF4" w:rsidRPr="00D37EE3">
        <w:rPr>
          <w:sz w:val="28"/>
          <w:szCs w:val="28"/>
          <w:lang w:val="uk-UA"/>
        </w:rPr>
        <w:t>в</w:t>
      </w:r>
      <w:r w:rsidRPr="00D37EE3">
        <w:rPr>
          <w:sz w:val="28"/>
          <w:szCs w:val="28"/>
          <w:lang w:val="uk-UA"/>
        </w:rPr>
        <w:t xml:space="preserve"> чинній методології ДСС за формою № 1-екологічні витрати (річна) </w:t>
      </w:r>
      <w:r w:rsidR="00236697" w:rsidRPr="00D37EE3">
        <w:rPr>
          <w:rFonts w:eastAsiaTheme="minorHAnsi"/>
          <w:sz w:val="28"/>
          <w:szCs w:val="28"/>
          <w:lang w:eastAsia="en-US"/>
        </w:rPr>
        <w:t>"</w:t>
      </w:r>
      <w:r w:rsidRPr="00D37EE3">
        <w:rPr>
          <w:sz w:val="28"/>
          <w:szCs w:val="28"/>
          <w:lang w:val="uk-UA"/>
        </w:rPr>
        <w:t>Звіт про витрати на охорону навколишнього природного середовища</w:t>
      </w:r>
      <w:r w:rsidR="00236697" w:rsidRPr="00D37EE3">
        <w:rPr>
          <w:rFonts w:eastAsiaTheme="minorHAnsi"/>
          <w:sz w:val="28"/>
          <w:szCs w:val="28"/>
          <w:lang w:eastAsia="en-US"/>
        </w:rPr>
        <w:t>"</w:t>
      </w:r>
      <w:r w:rsidRPr="00D37EE3">
        <w:rPr>
          <w:sz w:val="28"/>
          <w:szCs w:val="28"/>
          <w:lang w:val="uk-UA"/>
        </w:rPr>
        <w:t xml:space="preserve">, яка розроблена </w:t>
      </w:r>
      <w:r w:rsidR="00115FF4" w:rsidRPr="00D37EE3">
        <w:rPr>
          <w:sz w:val="28"/>
          <w:szCs w:val="28"/>
          <w:lang w:val="uk-UA"/>
        </w:rPr>
        <w:t>згідно з</w:t>
      </w:r>
      <w:r w:rsidRPr="00D37EE3">
        <w:rPr>
          <w:sz w:val="28"/>
          <w:szCs w:val="28"/>
          <w:lang w:val="uk-UA"/>
        </w:rPr>
        <w:t xml:space="preserve"> міжнародни</w:t>
      </w:r>
      <w:r w:rsidR="00115FF4" w:rsidRPr="00D37EE3">
        <w:rPr>
          <w:sz w:val="28"/>
          <w:szCs w:val="28"/>
          <w:lang w:val="uk-UA"/>
        </w:rPr>
        <w:t>ми</w:t>
      </w:r>
      <w:r w:rsidRPr="00D37EE3">
        <w:rPr>
          <w:sz w:val="28"/>
          <w:szCs w:val="28"/>
          <w:lang w:val="uk-UA"/>
        </w:rPr>
        <w:t xml:space="preserve"> стандарт</w:t>
      </w:r>
      <w:r w:rsidR="00115FF4" w:rsidRPr="00D37EE3">
        <w:rPr>
          <w:sz w:val="28"/>
          <w:szCs w:val="28"/>
          <w:lang w:val="uk-UA"/>
        </w:rPr>
        <w:t>ами</w:t>
      </w:r>
      <w:r w:rsidRPr="00D37EE3">
        <w:rPr>
          <w:sz w:val="28"/>
          <w:szCs w:val="28"/>
          <w:lang w:val="uk-UA"/>
        </w:rPr>
        <w:t xml:space="preserve"> у сфері еколого-економічного обліку.</w:t>
      </w:r>
    </w:p>
    <w:p w14:paraId="1E5CDC9C" w14:textId="31530273" w:rsidR="002323E1" w:rsidRPr="00D37EE3" w:rsidRDefault="002323E1" w:rsidP="002323E1">
      <w:pPr>
        <w:pStyle w:val="a5"/>
        <w:spacing w:before="0" w:beforeAutospacing="0" w:after="0" w:afterAutospacing="0"/>
        <w:ind w:firstLine="567"/>
        <w:jc w:val="both"/>
        <w:rPr>
          <w:sz w:val="28"/>
          <w:szCs w:val="28"/>
          <w:lang w:val="uk-UA"/>
        </w:rPr>
      </w:pPr>
      <w:r w:rsidRPr="00D37EE3">
        <w:rPr>
          <w:sz w:val="28"/>
          <w:szCs w:val="28"/>
          <w:lang w:val="uk-UA"/>
        </w:rPr>
        <w:t xml:space="preserve">Система показників форми забезпечує отримання статистичної інформації, необхідної для складання </w:t>
      </w:r>
      <w:r w:rsidRPr="00D37EE3">
        <w:rPr>
          <w:bCs/>
          <w:sz w:val="28"/>
          <w:szCs w:val="28"/>
          <w:lang w:val="uk-UA"/>
        </w:rPr>
        <w:t>Рахунку витрат на охорону навколишнього природного середовища (Environmental Protection Expenditure Account, EPEA)</w:t>
      </w:r>
      <w:r w:rsidRPr="00D37EE3">
        <w:rPr>
          <w:sz w:val="28"/>
          <w:szCs w:val="28"/>
          <w:lang w:val="uk-UA"/>
        </w:rPr>
        <w:t xml:space="preserve">. </w:t>
      </w:r>
      <w:r w:rsidR="00115FF4" w:rsidRPr="00D37EE3">
        <w:rPr>
          <w:sz w:val="28"/>
          <w:szCs w:val="28"/>
          <w:lang w:val="uk-UA"/>
        </w:rPr>
        <w:t>Вказаний</w:t>
      </w:r>
      <w:r w:rsidRPr="00D37EE3">
        <w:rPr>
          <w:sz w:val="28"/>
          <w:szCs w:val="28"/>
          <w:lang w:val="uk-UA"/>
        </w:rPr>
        <w:t xml:space="preserve"> рахунок входить до системи європейських еколого-економічних </w:t>
      </w:r>
      <w:r w:rsidRPr="00D37EE3">
        <w:rPr>
          <w:sz w:val="28"/>
          <w:szCs w:val="28"/>
          <w:lang w:val="uk-UA"/>
        </w:rPr>
        <w:lastRenderedPageBreak/>
        <w:t xml:space="preserve">рахунків і складається відповідно до вимог </w:t>
      </w:r>
      <w:r w:rsidRPr="00722FA8">
        <w:rPr>
          <w:rStyle w:val="ad"/>
          <w:b w:val="0"/>
          <w:sz w:val="28"/>
          <w:szCs w:val="28"/>
          <w:lang w:val="uk-UA"/>
        </w:rPr>
        <w:t xml:space="preserve">Регламенту (ЄС) № 691/2011 </w:t>
      </w:r>
      <w:r w:rsidRPr="00722FA8">
        <w:rPr>
          <w:b/>
          <w:sz w:val="28"/>
          <w:szCs w:val="28"/>
          <w:lang w:val="uk-UA"/>
        </w:rPr>
        <w:t xml:space="preserve">та </w:t>
      </w:r>
      <w:r w:rsidRPr="00722FA8">
        <w:rPr>
          <w:rStyle w:val="ad"/>
          <w:b w:val="0"/>
          <w:sz w:val="28"/>
          <w:szCs w:val="28"/>
          <w:lang w:val="uk-UA"/>
        </w:rPr>
        <w:t>Системи еколого-економічного обліку ООН (SEEA Central Framework)</w:t>
      </w:r>
      <w:r w:rsidR="00722FA8" w:rsidRPr="00722FA8">
        <w:rPr>
          <w:rStyle w:val="ad"/>
          <w:b w:val="0"/>
          <w:sz w:val="28"/>
          <w:szCs w:val="28"/>
          <w:lang w:val="uk-UA"/>
        </w:rPr>
        <w:t xml:space="preserve"> </w:t>
      </w:r>
      <w:r w:rsidR="00722FA8" w:rsidRPr="00847289">
        <w:rPr>
          <w:sz w:val="28"/>
          <w:szCs w:val="28"/>
          <w:shd w:val="clear" w:color="auto" w:fill="FFFFFF"/>
          <w:lang w:val="uk-UA" w:eastAsia="uk-UA"/>
        </w:rPr>
        <w:t>(</w:t>
      </w:r>
      <w:r w:rsidR="00722FA8" w:rsidRPr="00847289">
        <w:rPr>
          <w:sz w:val="28"/>
          <w:szCs w:val="28"/>
          <w:shd w:val="clear" w:color="auto" w:fill="FFFFFF"/>
          <w:lang w:val="uk-UA"/>
        </w:rPr>
        <w:t>доступна за посиланням:</w:t>
      </w:r>
      <w:r w:rsidR="00722FA8" w:rsidRPr="00847289">
        <w:rPr>
          <w:lang w:val="uk-UA"/>
        </w:rPr>
        <w:t xml:space="preserve"> </w:t>
      </w:r>
      <w:hyperlink r:id="rId16" w:history="1">
        <w:r w:rsidR="00722FA8" w:rsidRPr="00847289">
          <w:rPr>
            <w:rStyle w:val="a8"/>
            <w:sz w:val="28"/>
            <w:szCs w:val="28"/>
            <w:lang w:val="uk-UA"/>
          </w:rPr>
          <w:t>https://seea.un.org/en</w:t>
        </w:r>
      </w:hyperlink>
      <w:r w:rsidR="00722FA8" w:rsidRPr="00847289">
        <w:rPr>
          <w:rStyle w:val="ad"/>
          <w:b w:val="0"/>
          <w:sz w:val="28"/>
          <w:szCs w:val="28"/>
          <w:lang w:val="uk-UA"/>
        </w:rPr>
        <w:t>)</w:t>
      </w:r>
      <w:r w:rsidRPr="00847289">
        <w:rPr>
          <w:b/>
          <w:sz w:val="28"/>
          <w:szCs w:val="28"/>
          <w:lang w:val="uk-UA"/>
        </w:rPr>
        <w:t xml:space="preserve">. </w:t>
      </w:r>
      <w:r w:rsidRPr="00847289">
        <w:rPr>
          <w:sz w:val="28"/>
          <w:szCs w:val="28"/>
          <w:lang w:val="uk-UA"/>
        </w:rPr>
        <w:t>У зв</w:t>
      </w:r>
      <w:r w:rsidR="00115FF4" w:rsidRPr="00847289">
        <w:rPr>
          <w:sz w:val="28"/>
          <w:szCs w:val="28"/>
        </w:rPr>
        <w:t>’</w:t>
      </w:r>
      <w:r w:rsidRPr="00847289">
        <w:rPr>
          <w:sz w:val="28"/>
          <w:szCs w:val="28"/>
          <w:lang w:val="uk-UA"/>
        </w:rPr>
        <w:t>язку</w:t>
      </w:r>
      <w:r w:rsidRPr="00D37EE3">
        <w:rPr>
          <w:sz w:val="28"/>
          <w:szCs w:val="28"/>
          <w:lang w:val="uk-UA"/>
        </w:rPr>
        <w:t xml:space="preserve"> з цим методологія </w:t>
      </w:r>
      <w:r w:rsidR="00722FA8">
        <w:rPr>
          <w:sz w:val="28"/>
          <w:szCs w:val="28"/>
          <w:lang w:val="uk-UA"/>
        </w:rPr>
        <w:t xml:space="preserve">ДСС </w:t>
      </w:r>
      <w:r w:rsidRPr="00D37EE3">
        <w:rPr>
          <w:sz w:val="28"/>
          <w:szCs w:val="28"/>
          <w:lang w:val="uk-UA"/>
        </w:rPr>
        <w:t>вже гармонізована з міжнародними стандартами та рекомендаціями щодо обліку витрат на охорону навколишнього природного середовища.</w:t>
      </w:r>
    </w:p>
    <w:p w14:paraId="6B880923" w14:textId="07BF7011" w:rsidR="002323E1" w:rsidRPr="00847289" w:rsidRDefault="002323E1" w:rsidP="002323E1">
      <w:pPr>
        <w:pStyle w:val="a5"/>
        <w:spacing w:before="0" w:beforeAutospacing="0" w:after="0" w:afterAutospacing="0"/>
        <w:ind w:firstLine="567"/>
        <w:jc w:val="both"/>
        <w:rPr>
          <w:sz w:val="28"/>
          <w:szCs w:val="28"/>
          <w:lang w:val="uk-UA"/>
        </w:rPr>
      </w:pPr>
      <w:r w:rsidRPr="00D37EE3">
        <w:rPr>
          <w:sz w:val="28"/>
          <w:szCs w:val="28"/>
          <w:lang w:val="uk-UA"/>
        </w:rPr>
        <w:t xml:space="preserve">Під час збору статистичних даних застосовується </w:t>
      </w:r>
      <w:r w:rsidRPr="00722FA8">
        <w:rPr>
          <w:rStyle w:val="ad"/>
          <w:b w:val="0"/>
          <w:sz w:val="28"/>
          <w:szCs w:val="28"/>
          <w:lang w:val="uk-UA"/>
        </w:rPr>
        <w:t>Класифікація видів природоохоронної діяльності та витрат (CEPA)</w:t>
      </w:r>
      <w:r w:rsidRPr="00722FA8">
        <w:rPr>
          <w:b/>
          <w:sz w:val="28"/>
          <w:szCs w:val="28"/>
          <w:lang w:val="uk-UA"/>
        </w:rPr>
        <w:t xml:space="preserve">, </w:t>
      </w:r>
      <w:r w:rsidRPr="00D37EE3">
        <w:rPr>
          <w:sz w:val="28"/>
          <w:szCs w:val="28"/>
          <w:lang w:val="uk-UA"/>
        </w:rPr>
        <w:t>яка є міжнародним статистичним стандартом, що використовується країнами Європейського Союзу при формуванні рахунків витрат на охорону навколишнього природного середовища.</w:t>
      </w:r>
      <w:r w:rsidR="00C4507C" w:rsidRPr="00D37EE3">
        <w:rPr>
          <w:sz w:val="28"/>
          <w:szCs w:val="28"/>
          <w:lang w:val="uk-UA"/>
        </w:rPr>
        <w:t xml:space="preserve"> С</w:t>
      </w:r>
      <w:r w:rsidRPr="00D37EE3">
        <w:rPr>
          <w:sz w:val="28"/>
          <w:szCs w:val="28"/>
          <w:lang w:val="uk-UA"/>
        </w:rPr>
        <w:t xml:space="preserve">клад природоохоронних витрат та їх розподіл за напрямами </w:t>
      </w:r>
      <w:r w:rsidRPr="00847289">
        <w:rPr>
          <w:sz w:val="28"/>
          <w:szCs w:val="28"/>
          <w:lang w:val="uk-UA"/>
        </w:rPr>
        <w:t>визначаються відповідно до міжнародних методологічних підходів.</w:t>
      </w:r>
    </w:p>
    <w:p w14:paraId="5CD373F5" w14:textId="2AB10D69" w:rsidR="002323E1" w:rsidRPr="00D37EE3" w:rsidRDefault="002323E1" w:rsidP="002323E1">
      <w:pPr>
        <w:pStyle w:val="a5"/>
        <w:spacing w:before="0" w:beforeAutospacing="0" w:after="0" w:afterAutospacing="0"/>
        <w:ind w:firstLine="567"/>
        <w:jc w:val="both"/>
        <w:rPr>
          <w:sz w:val="28"/>
          <w:szCs w:val="28"/>
          <w:lang w:val="uk-UA"/>
        </w:rPr>
      </w:pPr>
      <w:r w:rsidRPr="00847289">
        <w:rPr>
          <w:sz w:val="28"/>
          <w:szCs w:val="28"/>
          <w:lang w:val="uk-UA"/>
        </w:rPr>
        <w:t xml:space="preserve">Для забезпечення єдиного підходу до формування показників </w:t>
      </w:r>
      <w:r w:rsidR="00722FA8" w:rsidRPr="00847289">
        <w:rPr>
          <w:sz w:val="28"/>
          <w:szCs w:val="28"/>
          <w:lang w:val="uk-UA"/>
        </w:rPr>
        <w:t>ДСС</w:t>
      </w:r>
      <w:r w:rsidRPr="00847289">
        <w:rPr>
          <w:sz w:val="28"/>
          <w:szCs w:val="28"/>
          <w:lang w:val="uk-UA"/>
        </w:rPr>
        <w:t xml:space="preserve"> на офіційному вебсайті Держстату розміщено </w:t>
      </w:r>
      <w:r w:rsidRPr="00847289">
        <w:rPr>
          <w:rStyle w:val="ad"/>
          <w:b w:val="0"/>
          <w:sz w:val="28"/>
          <w:szCs w:val="28"/>
          <w:lang w:val="uk-UA"/>
        </w:rPr>
        <w:t>Роз</w:t>
      </w:r>
      <w:r w:rsidR="00C4507C" w:rsidRPr="00847289">
        <w:rPr>
          <w:rStyle w:val="ad"/>
          <w:b w:val="0"/>
          <w:sz w:val="28"/>
          <w:szCs w:val="28"/>
        </w:rPr>
        <w:t>’</w:t>
      </w:r>
      <w:r w:rsidRPr="00847289">
        <w:rPr>
          <w:rStyle w:val="ad"/>
          <w:b w:val="0"/>
          <w:sz w:val="28"/>
          <w:szCs w:val="28"/>
          <w:lang w:val="uk-UA"/>
        </w:rPr>
        <w:t>яснення щодо заповнення</w:t>
      </w:r>
      <w:r w:rsidRPr="00722FA8">
        <w:rPr>
          <w:rStyle w:val="ad"/>
          <w:b w:val="0"/>
          <w:sz w:val="28"/>
          <w:szCs w:val="28"/>
          <w:lang w:val="uk-UA"/>
        </w:rPr>
        <w:t xml:space="preserve"> форми державного статистичного спостереження</w:t>
      </w:r>
      <w:r w:rsidR="00962C8D">
        <w:rPr>
          <w:rStyle w:val="ad"/>
          <w:b w:val="0"/>
          <w:sz w:val="28"/>
          <w:szCs w:val="28"/>
          <w:lang w:val="uk-UA"/>
        </w:rPr>
        <w:t xml:space="preserve"> </w:t>
      </w:r>
      <w:r w:rsidR="00962C8D" w:rsidRPr="00BC7794">
        <w:rPr>
          <w:sz w:val="28"/>
          <w:szCs w:val="28"/>
          <w:shd w:val="clear" w:color="auto" w:fill="FFFFFF"/>
          <w:lang w:val="uk-UA" w:eastAsia="uk-UA"/>
        </w:rPr>
        <w:t>(</w:t>
      </w:r>
      <w:r w:rsidR="00962C8D" w:rsidRPr="00BC7794">
        <w:rPr>
          <w:sz w:val="28"/>
          <w:szCs w:val="28"/>
          <w:shd w:val="clear" w:color="auto" w:fill="FFFFFF"/>
          <w:lang w:val="uk-UA"/>
        </w:rPr>
        <w:t>доступна за посиланням:</w:t>
      </w:r>
      <w:r w:rsidR="00962C8D" w:rsidRPr="00BC7794">
        <w:rPr>
          <w:lang w:val="uk-UA"/>
        </w:rPr>
        <w:t xml:space="preserve"> </w:t>
      </w:r>
      <w:r w:rsidR="00BC7794" w:rsidRPr="00BC7794">
        <w:rPr>
          <w:rStyle w:val="a8"/>
          <w:sz w:val="28"/>
          <w:szCs w:val="28"/>
          <w:lang w:val="uk-UA"/>
        </w:rPr>
        <w:t>https://stat.gov.ua/sites/default/files/2025-12/roz_1_ekol_vytr_27.06.2025.doc</w:t>
      </w:r>
      <w:r w:rsidR="00962C8D" w:rsidRPr="00BC7794">
        <w:rPr>
          <w:rStyle w:val="ad"/>
          <w:b w:val="0"/>
          <w:sz w:val="28"/>
          <w:szCs w:val="28"/>
          <w:lang w:val="uk-UA"/>
        </w:rPr>
        <w:t>)</w:t>
      </w:r>
      <w:r w:rsidRPr="00BC7794">
        <w:rPr>
          <w:b/>
          <w:sz w:val="28"/>
          <w:szCs w:val="28"/>
          <w:lang w:val="uk-UA"/>
        </w:rPr>
        <w:t>,</w:t>
      </w:r>
      <w:r w:rsidRPr="00BC7794">
        <w:rPr>
          <w:sz w:val="28"/>
          <w:szCs w:val="28"/>
          <w:lang w:val="uk-UA"/>
        </w:rPr>
        <w:t xml:space="preserve"> </w:t>
      </w:r>
      <w:r w:rsidRPr="00962C8D">
        <w:rPr>
          <w:sz w:val="28"/>
          <w:szCs w:val="28"/>
          <w:lang w:val="uk-UA"/>
        </w:rPr>
        <w:t>у яких детально визначено порядок</w:t>
      </w:r>
      <w:r w:rsidRPr="00D37EE3">
        <w:rPr>
          <w:sz w:val="28"/>
          <w:szCs w:val="28"/>
          <w:lang w:val="uk-UA"/>
        </w:rPr>
        <w:t xml:space="preserve"> заповнення форми, наведено методологічні підходи до класифікації природоохоронних витрат та критерії їх віднесення до відповідних категорій.</w:t>
      </w:r>
      <w:bookmarkStart w:id="1" w:name="_GoBack"/>
      <w:bookmarkEnd w:id="1"/>
    </w:p>
    <w:p w14:paraId="37145BBD" w14:textId="4A59BBAE" w:rsidR="002323E1" w:rsidRPr="00D37EE3" w:rsidRDefault="002323E1" w:rsidP="002323E1">
      <w:pPr>
        <w:pStyle w:val="a5"/>
        <w:spacing w:before="0" w:beforeAutospacing="0" w:after="0" w:afterAutospacing="0"/>
        <w:ind w:firstLine="567"/>
        <w:jc w:val="both"/>
        <w:rPr>
          <w:sz w:val="28"/>
          <w:szCs w:val="28"/>
          <w:lang w:val="uk-UA"/>
        </w:rPr>
      </w:pPr>
      <w:r w:rsidRPr="00D37EE3">
        <w:rPr>
          <w:sz w:val="28"/>
          <w:szCs w:val="28"/>
          <w:lang w:val="uk-UA"/>
        </w:rPr>
        <w:t xml:space="preserve">З метою забезпечення належної якості статистичної інформації під час приймання звітності застосовуються автоматизовані арифметичні та логічні контролі, </w:t>
      </w:r>
      <w:r w:rsidR="00C4507C" w:rsidRPr="00D37EE3">
        <w:rPr>
          <w:sz w:val="28"/>
          <w:szCs w:val="28"/>
          <w:lang w:val="uk-UA"/>
        </w:rPr>
        <w:t>що</w:t>
      </w:r>
      <w:r w:rsidRPr="00D37EE3">
        <w:rPr>
          <w:sz w:val="28"/>
          <w:szCs w:val="28"/>
          <w:lang w:val="uk-UA"/>
        </w:rPr>
        <w:t xml:space="preserve"> забезпечують перевірку внутрішньої узгодженості показників та своєчасне виявлення помилок у звітності.</w:t>
      </w:r>
    </w:p>
    <w:p w14:paraId="2310446B" w14:textId="2203E29A" w:rsidR="002323E1" w:rsidRPr="00D37EE3" w:rsidRDefault="002323E1" w:rsidP="002323E1">
      <w:pPr>
        <w:pStyle w:val="a5"/>
        <w:spacing w:before="0" w:beforeAutospacing="0" w:after="0" w:afterAutospacing="0"/>
        <w:ind w:firstLine="567"/>
        <w:jc w:val="both"/>
        <w:rPr>
          <w:sz w:val="28"/>
          <w:szCs w:val="28"/>
          <w:lang w:val="uk-UA"/>
        </w:rPr>
      </w:pPr>
      <w:r w:rsidRPr="00D37EE3">
        <w:rPr>
          <w:sz w:val="28"/>
          <w:szCs w:val="28"/>
          <w:lang w:val="uk-UA"/>
        </w:rPr>
        <w:t xml:space="preserve">Щодо розширення використання адміністративних джерел даних для верифікації статистичної інформації зазначаємо, що значна частина показників форми характеризує витрати підприємств, здійснені за рахунок власних коштів підприємств. Така інформація не накопичується в державних адміністративних інформаційних системах </w:t>
      </w:r>
      <w:r w:rsidR="00C4507C" w:rsidRPr="00D37EE3">
        <w:rPr>
          <w:sz w:val="28"/>
          <w:szCs w:val="28"/>
          <w:lang w:val="uk-UA"/>
        </w:rPr>
        <w:t>і</w:t>
      </w:r>
      <w:r w:rsidRPr="00D37EE3">
        <w:rPr>
          <w:sz w:val="28"/>
          <w:szCs w:val="28"/>
          <w:lang w:val="uk-UA"/>
        </w:rPr>
        <w:t xml:space="preserve"> не може бути отримана з інших офіційних джерел. </w:t>
      </w:r>
      <w:r w:rsidRPr="00847289">
        <w:rPr>
          <w:sz w:val="28"/>
          <w:szCs w:val="28"/>
          <w:lang w:val="uk-UA"/>
        </w:rPr>
        <w:t xml:space="preserve">Отже, форма </w:t>
      </w:r>
      <w:r w:rsidR="00962C8D" w:rsidRPr="00847289">
        <w:rPr>
          <w:sz w:val="28"/>
          <w:szCs w:val="28"/>
          <w:lang w:val="uk-UA"/>
        </w:rPr>
        <w:t>ДСС</w:t>
      </w:r>
      <w:r w:rsidRPr="00847289">
        <w:rPr>
          <w:sz w:val="28"/>
          <w:szCs w:val="28"/>
          <w:lang w:val="uk-UA"/>
        </w:rPr>
        <w:t xml:space="preserve"> є єдиним</w:t>
      </w:r>
      <w:r w:rsidRPr="00D37EE3">
        <w:rPr>
          <w:sz w:val="28"/>
          <w:szCs w:val="28"/>
          <w:lang w:val="uk-UA"/>
        </w:rPr>
        <w:t xml:space="preserve"> джерелом отримання </w:t>
      </w:r>
      <w:r w:rsidR="00C4507C" w:rsidRPr="00D37EE3">
        <w:rPr>
          <w:sz w:val="28"/>
          <w:szCs w:val="28"/>
          <w:lang w:val="uk-UA"/>
        </w:rPr>
        <w:t>наведених</w:t>
      </w:r>
      <w:r w:rsidRPr="00D37EE3">
        <w:rPr>
          <w:sz w:val="28"/>
          <w:szCs w:val="28"/>
          <w:lang w:val="uk-UA"/>
        </w:rPr>
        <w:t xml:space="preserve"> статистичних даних.</w:t>
      </w:r>
    </w:p>
    <w:p w14:paraId="421D7FC8" w14:textId="51EC7393" w:rsidR="002323E1" w:rsidRPr="008D4E0F" w:rsidRDefault="002323E1" w:rsidP="002323E1">
      <w:pPr>
        <w:pStyle w:val="a5"/>
        <w:spacing w:before="0" w:beforeAutospacing="0" w:after="0" w:afterAutospacing="0"/>
        <w:ind w:firstLine="567"/>
        <w:jc w:val="both"/>
        <w:rPr>
          <w:sz w:val="28"/>
          <w:szCs w:val="28"/>
          <w:lang w:val="uk-UA"/>
        </w:rPr>
      </w:pPr>
      <w:r w:rsidRPr="00D37EE3">
        <w:rPr>
          <w:sz w:val="28"/>
          <w:szCs w:val="28"/>
          <w:lang w:val="uk-UA"/>
        </w:rPr>
        <w:t>Стосовно більшої деталізації статистичної інформації необхідно за</w:t>
      </w:r>
      <w:r w:rsidR="00C4507C" w:rsidRPr="00D37EE3">
        <w:rPr>
          <w:sz w:val="28"/>
          <w:szCs w:val="28"/>
          <w:lang w:val="uk-UA"/>
        </w:rPr>
        <w:t>уважити</w:t>
      </w:r>
      <w:r w:rsidRPr="00D37EE3">
        <w:rPr>
          <w:sz w:val="28"/>
          <w:szCs w:val="28"/>
          <w:lang w:val="uk-UA"/>
        </w:rPr>
        <w:t xml:space="preserve">, що на офіційному вебсайті Держстату у розділі </w:t>
      </w:r>
      <w:r w:rsidR="00236697" w:rsidRPr="00D37EE3">
        <w:rPr>
          <w:rFonts w:eastAsiaTheme="minorHAnsi"/>
          <w:sz w:val="28"/>
          <w:szCs w:val="28"/>
          <w:lang w:eastAsia="en-US"/>
        </w:rPr>
        <w:t>"</w:t>
      </w:r>
      <w:r w:rsidRPr="00D37EE3">
        <w:rPr>
          <w:bCs/>
          <w:sz w:val="28"/>
          <w:szCs w:val="28"/>
          <w:lang w:val="uk-UA"/>
        </w:rPr>
        <w:t>Статистика за темами</w:t>
      </w:r>
      <w:r w:rsidR="00236697" w:rsidRPr="00D37EE3">
        <w:rPr>
          <w:rFonts w:eastAsiaTheme="minorHAnsi"/>
          <w:sz w:val="28"/>
          <w:szCs w:val="28"/>
          <w:lang w:eastAsia="en-US"/>
        </w:rPr>
        <w:t>"</w:t>
      </w:r>
      <w:r w:rsidRPr="00D37EE3">
        <w:rPr>
          <w:bCs/>
          <w:sz w:val="28"/>
          <w:szCs w:val="28"/>
          <w:lang w:val="uk-UA"/>
        </w:rPr>
        <w:t>/</w:t>
      </w:r>
      <w:r w:rsidR="00236697" w:rsidRPr="00D37EE3">
        <w:rPr>
          <w:rFonts w:eastAsiaTheme="minorHAnsi"/>
          <w:sz w:val="28"/>
          <w:szCs w:val="28"/>
          <w:lang w:eastAsia="en-US"/>
        </w:rPr>
        <w:t>"</w:t>
      </w:r>
      <w:r w:rsidRPr="00D37EE3">
        <w:rPr>
          <w:bCs/>
          <w:sz w:val="28"/>
          <w:szCs w:val="28"/>
          <w:lang w:val="uk-UA"/>
        </w:rPr>
        <w:t>Навколишнє середовище</w:t>
      </w:r>
      <w:r w:rsidR="00236697" w:rsidRPr="00D37EE3">
        <w:rPr>
          <w:rFonts w:eastAsiaTheme="minorHAnsi"/>
          <w:sz w:val="28"/>
          <w:szCs w:val="28"/>
          <w:lang w:eastAsia="en-US"/>
        </w:rPr>
        <w:t>"</w:t>
      </w:r>
      <w:r w:rsidRPr="00D37EE3">
        <w:rPr>
          <w:b/>
          <w:bCs/>
          <w:sz w:val="28"/>
          <w:szCs w:val="28"/>
          <w:lang w:val="uk-UA"/>
        </w:rPr>
        <w:t>/</w:t>
      </w:r>
      <w:r w:rsidR="00236697" w:rsidRPr="00D37EE3">
        <w:rPr>
          <w:rFonts w:eastAsiaTheme="minorHAnsi"/>
          <w:sz w:val="28"/>
          <w:szCs w:val="28"/>
          <w:lang w:eastAsia="en-US"/>
        </w:rPr>
        <w:t>"</w:t>
      </w:r>
      <w:r w:rsidRPr="00D37EE3">
        <w:rPr>
          <w:sz w:val="28"/>
          <w:szCs w:val="28"/>
          <w:lang w:val="uk-UA"/>
        </w:rPr>
        <w:t>Витрати на охорону навколишнього природного середовища</w:t>
      </w:r>
      <w:r w:rsidR="00236697" w:rsidRPr="00D37EE3">
        <w:rPr>
          <w:rFonts w:eastAsiaTheme="minorHAnsi"/>
          <w:sz w:val="28"/>
          <w:szCs w:val="28"/>
          <w:lang w:eastAsia="en-US"/>
        </w:rPr>
        <w:t>"</w:t>
      </w:r>
      <w:r w:rsidRPr="00D37EE3">
        <w:rPr>
          <w:sz w:val="28"/>
          <w:szCs w:val="28"/>
          <w:lang w:val="uk-UA"/>
        </w:rPr>
        <w:t>/</w:t>
      </w:r>
      <w:r w:rsidR="00236697" w:rsidRPr="00D37EE3">
        <w:rPr>
          <w:rFonts w:eastAsiaTheme="minorHAnsi"/>
          <w:sz w:val="28"/>
          <w:szCs w:val="28"/>
          <w:lang w:eastAsia="en-US"/>
        </w:rPr>
        <w:t>"</w:t>
      </w:r>
      <w:r w:rsidRPr="00D37EE3">
        <w:rPr>
          <w:sz w:val="28"/>
          <w:szCs w:val="28"/>
          <w:lang w:val="uk-UA"/>
        </w:rPr>
        <w:t>Банк даних</w:t>
      </w:r>
      <w:r w:rsidR="00236697" w:rsidRPr="00D37EE3">
        <w:rPr>
          <w:rFonts w:eastAsiaTheme="minorHAnsi"/>
          <w:sz w:val="28"/>
          <w:szCs w:val="28"/>
          <w:lang w:eastAsia="en-US"/>
        </w:rPr>
        <w:t>"</w:t>
      </w:r>
      <w:r w:rsidRPr="00D37EE3">
        <w:rPr>
          <w:sz w:val="28"/>
          <w:szCs w:val="28"/>
          <w:lang w:val="uk-UA"/>
        </w:rPr>
        <w:t xml:space="preserve"> </w:t>
      </w:r>
      <w:r w:rsidR="00962C8D" w:rsidRPr="00967E2E">
        <w:rPr>
          <w:sz w:val="28"/>
          <w:szCs w:val="28"/>
          <w:shd w:val="clear" w:color="auto" w:fill="FFFFFF"/>
          <w:lang w:val="uk-UA" w:eastAsia="uk-UA"/>
        </w:rPr>
        <w:t>(</w:t>
      </w:r>
      <w:r w:rsidR="00962C8D" w:rsidRPr="00967E2E">
        <w:rPr>
          <w:sz w:val="28"/>
          <w:szCs w:val="28"/>
          <w:shd w:val="clear" w:color="auto" w:fill="FFFFFF"/>
          <w:lang w:val="uk-UA"/>
        </w:rPr>
        <w:t>доступна за посиланням:</w:t>
      </w:r>
      <w:r w:rsidR="00967E2E" w:rsidRPr="00967E2E">
        <w:rPr>
          <w:sz w:val="28"/>
          <w:szCs w:val="28"/>
          <w:shd w:val="clear" w:color="auto" w:fill="FFFFFF"/>
          <w:lang w:val="uk-UA"/>
        </w:rPr>
        <w:t xml:space="preserve"> </w:t>
      </w:r>
      <w:hyperlink r:id="rId17" w:history="1">
        <w:r w:rsidR="00967E2E" w:rsidRPr="00967E2E">
          <w:rPr>
            <w:rStyle w:val="a8"/>
            <w:sz w:val="28"/>
            <w:szCs w:val="28"/>
            <w:shd w:val="clear" w:color="auto" w:fill="FFFFFF"/>
            <w:lang w:val="uk-UA"/>
          </w:rPr>
          <w:t>https://stat.gov.ua/uk/explorer?urn=SSSU%3ADF_COSTS_OF_ENVIRONMENTAL_PROTECTION%28~%29</w:t>
        </w:r>
      </w:hyperlink>
      <w:r w:rsidR="00962C8D" w:rsidRPr="00967E2E">
        <w:rPr>
          <w:lang w:val="uk-UA"/>
        </w:rPr>
        <w:t xml:space="preserve"> ) </w:t>
      </w:r>
      <w:r w:rsidRPr="00967E2E">
        <w:rPr>
          <w:sz w:val="28"/>
          <w:szCs w:val="28"/>
          <w:lang w:val="uk-UA"/>
        </w:rPr>
        <w:t>оприлюднюються статистичні дані щодо витрат на охорону навколишнього природного середовища в</w:t>
      </w:r>
      <w:r w:rsidRPr="00D37EE3">
        <w:rPr>
          <w:sz w:val="28"/>
          <w:szCs w:val="28"/>
          <w:lang w:val="uk-UA"/>
        </w:rPr>
        <w:t xml:space="preserve"> територіальному розрізі (за регіонами, районами та територіальними громадами), а також за видами екологічної діяльності відповідно до </w:t>
      </w:r>
      <w:r w:rsidRPr="00962C8D">
        <w:rPr>
          <w:rStyle w:val="ad"/>
          <w:b w:val="0"/>
          <w:sz w:val="28"/>
          <w:szCs w:val="28"/>
          <w:lang w:val="uk-UA"/>
        </w:rPr>
        <w:t>Класифікаці</w:t>
      </w:r>
      <w:r w:rsidR="00C4507C" w:rsidRPr="00962C8D">
        <w:rPr>
          <w:rStyle w:val="ad"/>
          <w:b w:val="0"/>
          <w:sz w:val="28"/>
          <w:szCs w:val="28"/>
          <w:lang w:val="uk-UA"/>
        </w:rPr>
        <w:t>ї</w:t>
      </w:r>
      <w:r w:rsidRPr="00962C8D">
        <w:rPr>
          <w:rStyle w:val="ad"/>
          <w:b w:val="0"/>
          <w:sz w:val="28"/>
          <w:szCs w:val="28"/>
          <w:lang w:val="uk-UA"/>
        </w:rPr>
        <w:t xml:space="preserve"> видів природоохоронної діяльності та витрат (CEPA), розробленої Євростатом</w:t>
      </w:r>
      <w:r w:rsidRPr="00D37EE3">
        <w:rPr>
          <w:sz w:val="28"/>
          <w:szCs w:val="28"/>
          <w:lang w:val="uk-UA"/>
        </w:rPr>
        <w:t>. Крім того, статистична інформація публікується як за загальним обсягом природоохоронних витрат, так і окремо за капітальними інвестиціями на охорону навколишнього природного середовища, у тому числі капітальними</w:t>
      </w:r>
      <w:r w:rsidRPr="008D4E0F">
        <w:rPr>
          <w:sz w:val="28"/>
          <w:szCs w:val="28"/>
          <w:lang w:val="uk-UA"/>
        </w:rPr>
        <w:t xml:space="preserve"> інвестиціями в інтегровані технології та в очищення, та поточними витратами на охорону довкілля, що відповідає міжнародній методології складання рахунку EPEA.</w:t>
      </w:r>
    </w:p>
    <w:p w14:paraId="00BBFD5E" w14:textId="3AAE690E" w:rsidR="002323E1" w:rsidRPr="00D37EE3" w:rsidRDefault="002323E1" w:rsidP="002323E1">
      <w:pPr>
        <w:pStyle w:val="a5"/>
        <w:spacing w:before="0" w:beforeAutospacing="0" w:after="0" w:afterAutospacing="0"/>
        <w:ind w:firstLine="567"/>
        <w:jc w:val="both"/>
        <w:rPr>
          <w:sz w:val="28"/>
          <w:szCs w:val="28"/>
          <w:lang w:val="uk-UA"/>
        </w:rPr>
      </w:pPr>
      <w:r w:rsidRPr="008D4E0F">
        <w:rPr>
          <w:sz w:val="28"/>
          <w:szCs w:val="28"/>
          <w:lang w:val="uk-UA"/>
        </w:rPr>
        <w:lastRenderedPageBreak/>
        <w:t xml:space="preserve">Щодо пропозиції додати до форми показники ефективності природоохоронних витрат зазначаємо, що оцінювання ефективності </w:t>
      </w:r>
      <w:r w:rsidRPr="00847289">
        <w:rPr>
          <w:sz w:val="28"/>
          <w:szCs w:val="28"/>
          <w:lang w:val="uk-UA"/>
        </w:rPr>
        <w:t xml:space="preserve">використання природоохоронних витрат не є метою дослідження цього </w:t>
      </w:r>
      <w:r w:rsidR="00962C8D" w:rsidRPr="00847289">
        <w:rPr>
          <w:sz w:val="28"/>
          <w:szCs w:val="28"/>
          <w:lang w:val="uk-UA"/>
        </w:rPr>
        <w:t>ДСС</w:t>
      </w:r>
      <w:r w:rsidRPr="00847289">
        <w:rPr>
          <w:sz w:val="28"/>
          <w:szCs w:val="28"/>
          <w:lang w:val="uk-UA"/>
        </w:rPr>
        <w:t xml:space="preserve">. Такі показники формуються на основі комплексного аналізу інформації з різних статистичних та адміністративних джерел і є предметом окремих аналітичних оцінок. Водночас включення додаткових показників до форми </w:t>
      </w:r>
      <w:r w:rsidR="00962C8D" w:rsidRPr="00847289">
        <w:rPr>
          <w:sz w:val="28"/>
          <w:szCs w:val="28"/>
          <w:lang w:val="uk-UA"/>
        </w:rPr>
        <w:t>ДСС</w:t>
      </w:r>
      <w:r w:rsidRPr="00847289">
        <w:rPr>
          <w:sz w:val="28"/>
          <w:szCs w:val="28"/>
          <w:lang w:val="uk-UA"/>
        </w:rPr>
        <w:t xml:space="preserve"> призведе до збільшення звітного навантаження на респондентів, що не відповідає принципу мінімізації звітного навантаження, визначеному одним </w:t>
      </w:r>
      <w:r w:rsidR="00C4507C" w:rsidRPr="00847289">
        <w:rPr>
          <w:sz w:val="28"/>
          <w:szCs w:val="28"/>
          <w:lang w:val="uk-UA"/>
        </w:rPr>
        <w:t>і</w:t>
      </w:r>
      <w:r w:rsidRPr="00847289">
        <w:rPr>
          <w:sz w:val="28"/>
          <w:szCs w:val="28"/>
          <w:lang w:val="uk-UA"/>
        </w:rPr>
        <w:t>з міжнародних</w:t>
      </w:r>
      <w:r w:rsidRPr="00D37EE3">
        <w:rPr>
          <w:sz w:val="28"/>
          <w:szCs w:val="28"/>
          <w:lang w:val="uk-UA"/>
        </w:rPr>
        <w:t xml:space="preserve"> принципів офіційної статистики.</w:t>
      </w:r>
    </w:p>
    <w:p w14:paraId="46F3AD3B" w14:textId="000F4A00" w:rsidR="002323E1" w:rsidRPr="00D37EE3" w:rsidRDefault="00C4507C" w:rsidP="002323E1">
      <w:pPr>
        <w:pStyle w:val="a5"/>
        <w:spacing w:before="0" w:beforeAutospacing="0" w:after="0" w:afterAutospacing="0"/>
        <w:ind w:firstLine="567"/>
        <w:jc w:val="both"/>
        <w:rPr>
          <w:sz w:val="28"/>
          <w:szCs w:val="28"/>
          <w:lang w:val="uk-UA"/>
        </w:rPr>
      </w:pPr>
      <w:r w:rsidRPr="00D37EE3">
        <w:rPr>
          <w:sz w:val="28"/>
          <w:szCs w:val="28"/>
          <w:lang w:val="uk-UA"/>
        </w:rPr>
        <w:t>Отже</w:t>
      </w:r>
      <w:r w:rsidR="002323E1" w:rsidRPr="00D37EE3">
        <w:rPr>
          <w:sz w:val="28"/>
          <w:szCs w:val="28"/>
          <w:lang w:val="uk-UA"/>
        </w:rPr>
        <w:t xml:space="preserve">, чинна форма № 1-екологічні витрати (річна) </w:t>
      </w:r>
      <w:r w:rsidR="00236697" w:rsidRPr="00D37EE3">
        <w:rPr>
          <w:rFonts w:eastAsiaTheme="minorHAnsi"/>
          <w:sz w:val="28"/>
          <w:szCs w:val="28"/>
          <w:lang w:eastAsia="en-US"/>
        </w:rPr>
        <w:t>"</w:t>
      </w:r>
      <w:r w:rsidR="002323E1" w:rsidRPr="00D37EE3">
        <w:rPr>
          <w:sz w:val="28"/>
          <w:szCs w:val="28"/>
          <w:lang w:val="uk-UA"/>
        </w:rPr>
        <w:t>Звіт про витрати на охорону навколишнього природного середовища</w:t>
      </w:r>
      <w:r w:rsidR="00236697" w:rsidRPr="00D37EE3">
        <w:rPr>
          <w:rFonts w:eastAsiaTheme="minorHAnsi"/>
          <w:sz w:val="28"/>
          <w:szCs w:val="28"/>
          <w:lang w:eastAsia="en-US"/>
        </w:rPr>
        <w:t>"</w:t>
      </w:r>
      <w:r w:rsidR="002323E1" w:rsidRPr="00D37EE3">
        <w:rPr>
          <w:sz w:val="28"/>
          <w:szCs w:val="28"/>
          <w:lang w:val="uk-UA"/>
        </w:rPr>
        <w:t xml:space="preserve"> забезпечує отримання статистичної інформації в обсязі, необхідному для складання Рахунку витрат на охорону навколишнього природного середовища </w:t>
      </w:r>
      <w:r w:rsidRPr="00D37EE3">
        <w:rPr>
          <w:sz w:val="28"/>
          <w:szCs w:val="28"/>
          <w:lang w:val="uk-UA"/>
        </w:rPr>
        <w:t xml:space="preserve">згідно з </w:t>
      </w:r>
      <w:r w:rsidR="002323E1" w:rsidRPr="00D37EE3">
        <w:rPr>
          <w:sz w:val="28"/>
          <w:szCs w:val="28"/>
          <w:lang w:val="uk-UA"/>
        </w:rPr>
        <w:t>вимог</w:t>
      </w:r>
      <w:r w:rsidRPr="00D37EE3">
        <w:rPr>
          <w:sz w:val="28"/>
          <w:szCs w:val="28"/>
          <w:lang w:val="uk-UA"/>
        </w:rPr>
        <w:t>ами</w:t>
      </w:r>
      <w:r w:rsidR="002323E1" w:rsidRPr="00D37EE3">
        <w:rPr>
          <w:sz w:val="28"/>
          <w:szCs w:val="28"/>
          <w:lang w:val="uk-UA"/>
        </w:rPr>
        <w:t xml:space="preserve"> Регламенту (ЄС) № 691/2011 та Системи еколого-економічного обліку ООН, а також для задоволення національних інформаційних потреб без створення надмірного навантаження на респондентів.</w:t>
      </w:r>
    </w:p>
    <w:p w14:paraId="6A4531E5" w14:textId="77777777" w:rsidR="00331751" w:rsidRPr="00D37EE3" w:rsidRDefault="00331751" w:rsidP="002323E1">
      <w:pPr>
        <w:pStyle w:val="a5"/>
        <w:spacing w:before="0" w:beforeAutospacing="0" w:after="0" w:afterAutospacing="0"/>
        <w:ind w:firstLine="567"/>
        <w:jc w:val="both"/>
        <w:rPr>
          <w:sz w:val="28"/>
          <w:szCs w:val="28"/>
          <w:lang w:val="uk-UA"/>
        </w:rPr>
      </w:pPr>
    </w:p>
    <w:p w14:paraId="6A9DF656" w14:textId="050E124C" w:rsidR="002323E1" w:rsidRPr="00FF2AFA" w:rsidRDefault="002323E1" w:rsidP="002323E1">
      <w:pPr>
        <w:spacing w:after="0" w:line="300" w:lineRule="atLeast"/>
        <w:ind w:firstLine="555"/>
        <w:jc w:val="both"/>
        <w:rPr>
          <w:rFonts w:ascii="Times New Roman" w:hAnsi="Times New Roman" w:cs="Times New Roman"/>
          <w:i/>
          <w:color w:val="212121"/>
          <w:sz w:val="28"/>
          <w:szCs w:val="28"/>
          <w:shd w:val="clear" w:color="auto" w:fill="FFFFFF"/>
        </w:rPr>
      </w:pPr>
      <w:r w:rsidRPr="00D37EE3">
        <w:rPr>
          <w:rStyle w:val="normaltextrun"/>
          <w:rFonts w:ascii="Times New Roman" w:hAnsi="Times New Roman" w:cs="Times New Roman"/>
          <w:color w:val="000000" w:themeColor="text1"/>
          <w:sz w:val="28"/>
          <w:szCs w:val="28"/>
          <w:shd w:val="clear" w:color="auto" w:fill="FFFFFF"/>
        </w:rPr>
        <w:t xml:space="preserve">4.4  Пропозиція. </w:t>
      </w:r>
      <w:r w:rsidRPr="00D37EE3">
        <w:rPr>
          <w:rFonts w:ascii="Times New Roman" w:hAnsi="Times New Roman" w:cs="Times New Roman"/>
          <w:i/>
          <w:color w:val="212121"/>
          <w:sz w:val="28"/>
          <w:szCs w:val="28"/>
          <w:shd w:val="clear" w:color="auto" w:fill="FFFFFF"/>
        </w:rPr>
        <w:t>Розширити деталізацію статистичних даних щодо витрат на охорону навколишнього природного середовища з урахуванням регіонального виміру та пріоритетів державної регіональної політики. Забезпечити оприлюднення статистичної інформації у форматі відкритих даних</w:t>
      </w:r>
      <w:r w:rsidR="00C4507C" w:rsidRPr="00D37EE3">
        <w:rPr>
          <w:rFonts w:ascii="Times New Roman" w:hAnsi="Times New Roman" w:cs="Times New Roman"/>
          <w:i/>
          <w:color w:val="212121"/>
          <w:sz w:val="28"/>
          <w:szCs w:val="28"/>
          <w:shd w:val="clear" w:color="auto" w:fill="FFFFFF"/>
        </w:rPr>
        <w:t xml:space="preserve"> і</w:t>
      </w:r>
      <w:r w:rsidRPr="00D37EE3">
        <w:rPr>
          <w:rFonts w:ascii="Times New Roman" w:hAnsi="Times New Roman" w:cs="Times New Roman"/>
          <w:i/>
          <w:color w:val="212121"/>
          <w:sz w:val="28"/>
          <w:szCs w:val="28"/>
          <w:shd w:val="clear" w:color="auto" w:fill="FFFFFF"/>
        </w:rPr>
        <w:t>з можливістю використання для потреб регіонального планування та відновлення територій. Удосконалити</w:t>
      </w:r>
      <w:r w:rsidRPr="00FF2AFA">
        <w:rPr>
          <w:rFonts w:ascii="Times New Roman" w:hAnsi="Times New Roman" w:cs="Times New Roman"/>
          <w:i/>
          <w:color w:val="212121"/>
          <w:sz w:val="28"/>
          <w:szCs w:val="28"/>
          <w:shd w:val="clear" w:color="auto" w:fill="FFFFFF"/>
        </w:rPr>
        <w:t xml:space="preserve"> методологічні підходи до формування показників витрат з урахуванням завдань державної регіональної політики та потреб територіального розвитку. </w:t>
      </w:r>
      <w:r w:rsidRPr="00A32449">
        <w:rPr>
          <w:rFonts w:ascii="Times New Roman" w:hAnsi="Times New Roman" w:cs="Times New Roman"/>
          <w:i/>
          <w:color w:val="212121"/>
          <w:sz w:val="28"/>
          <w:szCs w:val="28"/>
          <w:shd w:val="clear" w:color="auto" w:fill="FFFFFF"/>
        </w:rPr>
        <w:t xml:space="preserve">Підвищити оперативність </w:t>
      </w:r>
      <w:r w:rsidR="00C4507C" w:rsidRPr="00A32449">
        <w:rPr>
          <w:rFonts w:ascii="Times New Roman" w:hAnsi="Times New Roman" w:cs="Times New Roman"/>
          <w:i/>
          <w:color w:val="212121"/>
          <w:sz w:val="28"/>
          <w:szCs w:val="28"/>
          <w:shd w:val="clear" w:color="auto" w:fill="FFFFFF"/>
        </w:rPr>
        <w:t>і</w:t>
      </w:r>
      <w:r w:rsidRPr="00A32449">
        <w:rPr>
          <w:rFonts w:ascii="Times New Roman" w:hAnsi="Times New Roman" w:cs="Times New Roman"/>
          <w:i/>
          <w:color w:val="212121"/>
          <w:sz w:val="28"/>
          <w:szCs w:val="28"/>
          <w:shd w:val="clear" w:color="auto" w:fill="FFFFFF"/>
        </w:rPr>
        <w:t xml:space="preserve"> зручність доступу до статистичних даних, у тому числі шляхом впровадження</w:t>
      </w:r>
      <w:r w:rsidRPr="00FF2AFA">
        <w:rPr>
          <w:rFonts w:ascii="Times New Roman" w:hAnsi="Times New Roman" w:cs="Times New Roman"/>
          <w:i/>
          <w:color w:val="212121"/>
          <w:sz w:val="28"/>
          <w:szCs w:val="28"/>
          <w:shd w:val="clear" w:color="auto" w:fill="FFFFFF"/>
        </w:rPr>
        <w:t xml:space="preserve"> інтерактивних інструментів аналізу на регіональному рівні.</w:t>
      </w:r>
    </w:p>
    <w:p w14:paraId="19951BCA" w14:textId="77777777" w:rsidR="002323E1" w:rsidRPr="00FF2AFA" w:rsidRDefault="002323E1" w:rsidP="002323E1">
      <w:pPr>
        <w:spacing w:after="0" w:line="300" w:lineRule="atLeast"/>
        <w:ind w:firstLine="555"/>
        <w:jc w:val="both"/>
        <w:rPr>
          <w:rFonts w:ascii="Times New Roman" w:hAnsi="Times New Roman" w:cs="Times New Roman"/>
          <w:b/>
          <w:sz w:val="28"/>
          <w:szCs w:val="28"/>
          <w:shd w:val="clear" w:color="auto" w:fill="FFFFFF"/>
        </w:rPr>
      </w:pPr>
      <w:r w:rsidRPr="00847289">
        <w:rPr>
          <w:rFonts w:ascii="Times New Roman" w:hAnsi="Times New Roman" w:cs="Times New Roman"/>
          <w:sz w:val="28"/>
          <w:szCs w:val="28"/>
          <w:shd w:val="clear" w:color="auto" w:fill="FFFFFF"/>
        </w:rPr>
        <w:t>Коментар. Пропозиція вже врахована</w:t>
      </w:r>
      <w:r w:rsidRPr="00847289">
        <w:rPr>
          <w:rFonts w:ascii="Times New Roman" w:hAnsi="Times New Roman" w:cs="Times New Roman"/>
          <w:b/>
          <w:sz w:val="28"/>
          <w:szCs w:val="28"/>
          <w:shd w:val="clear" w:color="auto" w:fill="FFFFFF"/>
        </w:rPr>
        <w:t>.</w:t>
      </w:r>
    </w:p>
    <w:p w14:paraId="0857E2D6" w14:textId="4022E86A" w:rsidR="002323E1" w:rsidRPr="00D37EE3" w:rsidRDefault="002323E1" w:rsidP="002323E1">
      <w:pPr>
        <w:spacing w:after="0" w:line="300" w:lineRule="atLeast"/>
        <w:ind w:firstLine="555"/>
        <w:jc w:val="both"/>
        <w:rPr>
          <w:rFonts w:ascii="Times New Roman" w:eastAsia="Times New Roman" w:hAnsi="Times New Roman" w:cs="Times New Roman"/>
          <w:sz w:val="28"/>
          <w:szCs w:val="28"/>
          <w:lang w:eastAsia="uk-UA"/>
        </w:rPr>
      </w:pPr>
      <w:r w:rsidRPr="00FF2AFA">
        <w:rPr>
          <w:rFonts w:ascii="Times New Roman" w:eastAsia="Times New Roman" w:hAnsi="Times New Roman" w:cs="Times New Roman"/>
          <w:sz w:val="28"/>
          <w:szCs w:val="28"/>
          <w:lang w:eastAsia="uk-UA"/>
        </w:rPr>
        <w:t xml:space="preserve">Статистична інформація за формою № 1-екологічні витрати (річна) </w:t>
      </w:r>
      <w:r w:rsidR="003E0375" w:rsidRPr="00847289">
        <w:rPr>
          <w:color w:val="FF0000"/>
          <w:sz w:val="28"/>
          <w:szCs w:val="28"/>
        </w:rPr>
        <w:t>"</w:t>
      </w:r>
      <w:r w:rsidRPr="00847289">
        <w:rPr>
          <w:rFonts w:ascii="Times New Roman" w:eastAsia="Times New Roman" w:hAnsi="Times New Roman" w:cs="Times New Roman"/>
          <w:color w:val="FF0000"/>
          <w:sz w:val="28"/>
          <w:szCs w:val="28"/>
          <w:lang w:eastAsia="uk-UA"/>
        </w:rPr>
        <w:t xml:space="preserve">Звіт </w:t>
      </w:r>
      <w:r w:rsidRPr="00FF2AFA">
        <w:rPr>
          <w:rFonts w:ascii="Times New Roman" w:eastAsia="Times New Roman" w:hAnsi="Times New Roman" w:cs="Times New Roman"/>
          <w:sz w:val="28"/>
          <w:szCs w:val="28"/>
          <w:lang w:eastAsia="uk-UA"/>
        </w:rPr>
        <w:t>про витрати на охорону навколишнього природного середовища</w:t>
      </w:r>
      <w:r w:rsidR="003E0375" w:rsidRPr="00FF2AFA">
        <w:rPr>
          <w:sz w:val="28"/>
          <w:szCs w:val="28"/>
        </w:rPr>
        <w:t>"</w:t>
      </w:r>
      <w:r w:rsidRPr="00FF2AFA">
        <w:rPr>
          <w:rFonts w:ascii="Times New Roman" w:eastAsia="Times New Roman" w:hAnsi="Times New Roman" w:cs="Times New Roman"/>
          <w:sz w:val="28"/>
          <w:szCs w:val="28"/>
          <w:lang w:eastAsia="uk-UA"/>
        </w:rPr>
        <w:t xml:space="preserve"> оприлюднюється з достатнім рівнем територіальної деталізації. </w:t>
      </w:r>
      <w:r w:rsidR="000E43E0">
        <w:rPr>
          <w:rFonts w:ascii="Times New Roman" w:eastAsia="Times New Roman" w:hAnsi="Times New Roman" w:cs="Times New Roman"/>
          <w:sz w:val="28"/>
          <w:szCs w:val="28"/>
          <w:lang w:eastAsia="uk-UA"/>
        </w:rPr>
        <w:t xml:space="preserve">У </w:t>
      </w:r>
      <w:r w:rsidR="003E0375" w:rsidRPr="00FF2AFA">
        <w:rPr>
          <w:sz w:val="28"/>
          <w:szCs w:val="28"/>
        </w:rPr>
        <w:t>"</w:t>
      </w:r>
      <w:r w:rsidR="000E43E0" w:rsidRPr="00FF2AFA">
        <w:rPr>
          <w:rFonts w:ascii="Times New Roman" w:eastAsia="Times New Roman" w:hAnsi="Times New Roman" w:cs="Times New Roman"/>
          <w:sz w:val="28"/>
          <w:szCs w:val="28"/>
          <w:lang w:eastAsia="uk-UA"/>
        </w:rPr>
        <w:t>Банк</w:t>
      </w:r>
      <w:r w:rsidR="000E43E0">
        <w:rPr>
          <w:rFonts w:ascii="Times New Roman" w:eastAsia="Times New Roman" w:hAnsi="Times New Roman" w:cs="Times New Roman"/>
          <w:sz w:val="28"/>
          <w:szCs w:val="28"/>
          <w:lang w:eastAsia="uk-UA"/>
        </w:rPr>
        <w:t>у</w:t>
      </w:r>
      <w:r w:rsidR="000E43E0" w:rsidRPr="00FF2AFA">
        <w:rPr>
          <w:rFonts w:ascii="Times New Roman" w:eastAsia="Times New Roman" w:hAnsi="Times New Roman" w:cs="Times New Roman"/>
          <w:sz w:val="28"/>
          <w:szCs w:val="28"/>
          <w:lang w:eastAsia="uk-UA"/>
        </w:rPr>
        <w:t xml:space="preserve"> даних</w:t>
      </w:r>
      <w:r w:rsidR="003E0375" w:rsidRPr="00FF2AFA">
        <w:rPr>
          <w:sz w:val="28"/>
          <w:szCs w:val="28"/>
        </w:rPr>
        <w:t>"</w:t>
      </w:r>
      <w:r w:rsidR="000E43E0" w:rsidRPr="00FF2AFA">
        <w:rPr>
          <w:rFonts w:ascii="Times New Roman" w:eastAsia="Times New Roman" w:hAnsi="Times New Roman" w:cs="Times New Roman"/>
          <w:sz w:val="28"/>
          <w:szCs w:val="28"/>
          <w:lang w:eastAsia="uk-UA"/>
        </w:rPr>
        <w:t xml:space="preserve"> </w:t>
      </w:r>
      <w:r w:rsidR="000E43E0">
        <w:rPr>
          <w:rFonts w:ascii="Times New Roman" w:eastAsia="Times New Roman" w:hAnsi="Times New Roman" w:cs="Times New Roman"/>
          <w:sz w:val="28"/>
          <w:szCs w:val="28"/>
          <w:lang w:eastAsia="uk-UA"/>
        </w:rPr>
        <w:t>н</w:t>
      </w:r>
      <w:r w:rsidRPr="00FF2AFA">
        <w:rPr>
          <w:rFonts w:ascii="Times New Roman" w:eastAsia="Times New Roman" w:hAnsi="Times New Roman" w:cs="Times New Roman"/>
          <w:sz w:val="28"/>
          <w:szCs w:val="28"/>
          <w:lang w:eastAsia="uk-UA"/>
        </w:rPr>
        <w:t xml:space="preserve">а офіційному вебсайті Держстату </w:t>
      </w:r>
      <w:r w:rsidR="000E43E0">
        <w:rPr>
          <w:rFonts w:ascii="Times New Roman" w:eastAsia="Times New Roman" w:hAnsi="Times New Roman" w:cs="Times New Roman"/>
          <w:sz w:val="28"/>
          <w:szCs w:val="28"/>
          <w:lang w:eastAsia="uk-UA"/>
        </w:rPr>
        <w:t>доступний набір даних</w:t>
      </w:r>
      <w:r w:rsidR="00C219E5">
        <w:rPr>
          <w:rFonts w:ascii="Times New Roman" w:eastAsia="Times New Roman" w:hAnsi="Times New Roman" w:cs="Times New Roman"/>
          <w:sz w:val="28"/>
          <w:szCs w:val="28"/>
          <w:lang w:eastAsia="uk-UA"/>
        </w:rPr>
        <w:t xml:space="preserve"> </w:t>
      </w:r>
      <w:r w:rsidR="00C219E5" w:rsidRPr="00847289">
        <w:rPr>
          <w:rFonts w:ascii="Times New Roman" w:eastAsia="Times New Roman" w:hAnsi="Times New Roman" w:cs="Times New Roman"/>
          <w:sz w:val="28"/>
          <w:szCs w:val="28"/>
          <w:lang w:eastAsia="uk-UA"/>
        </w:rPr>
        <w:t>(</w:t>
      </w:r>
      <w:hyperlink r:id="rId18" w:history="1">
        <w:r w:rsidR="00C219E5" w:rsidRPr="00847289">
          <w:rPr>
            <w:rStyle w:val="a8"/>
            <w:rFonts w:ascii="Times New Roman" w:eastAsia="Times New Roman" w:hAnsi="Times New Roman" w:cs="Times New Roman"/>
            <w:sz w:val="28"/>
            <w:szCs w:val="28"/>
            <w:lang w:eastAsia="uk-UA"/>
          </w:rPr>
          <w:t>https://stat.gov.ua/uk/explorer?urn=SSSU%3ADF_COSTS_OF_ENVIRONMENTAL_PROTECTION%28~%29</w:t>
        </w:r>
      </w:hyperlink>
      <w:r w:rsidR="00C219E5" w:rsidRPr="00847289">
        <w:rPr>
          <w:rFonts w:ascii="Times New Roman" w:eastAsia="Times New Roman" w:hAnsi="Times New Roman" w:cs="Times New Roman"/>
          <w:sz w:val="28"/>
          <w:szCs w:val="28"/>
          <w:lang w:eastAsia="uk-UA"/>
        </w:rPr>
        <w:t>)</w:t>
      </w:r>
      <w:r w:rsidR="000E43E0" w:rsidRPr="00847289">
        <w:rPr>
          <w:rFonts w:ascii="Times New Roman" w:eastAsia="Times New Roman" w:hAnsi="Times New Roman" w:cs="Times New Roman"/>
          <w:sz w:val="28"/>
          <w:szCs w:val="28"/>
          <w:lang w:eastAsia="uk-UA"/>
        </w:rPr>
        <w:t>, в якому</w:t>
      </w:r>
      <w:r w:rsidR="000E43E0">
        <w:rPr>
          <w:rFonts w:ascii="Times New Roman" w:eastAsia="Times New Roman" w:hAnsi="Times New Roman" w:cs="Times New Roman"/>
          <w:sz w:val="28"/>
          <w:szCs w:val="28"/>
          <w:lang w:eastAsia="uk-UA"/>
        </w:rPr>
        <w:t xml:space="preserve"> </w:t>
      </w:r>
      <w:r w:rsidRPr="00FF2AFA">
        <w:rPr>
          <w:rFonts w:ascii="Times New Roman" w:eastAsia="Times New Roman" w:hAnsi="Times New Roman" w:cs="Times New Roman"/>
          <w:sz w:val="28"/>
          <w:szCs w:val="28"/>
          <w:lang w:eastAsia="uk-UA"/>
        </w:rPr>
        <w:t xml:space="preserve">статистичні дані щодо витрат на охорону </w:t>
      </w:r>
      <w:r w:rsidRPr="00D37EE3">
        <w:rPr>
          <w:rFonts w:ascii="Times New Roman" w:eastAsia="Times New Roman" w:hAnsi="Times New Roman" w:cs="Times New Roman"/>
          <w:sz w:val="28"/>
          <w:szCs w:val="28"/>
          <w:lang w:eastAsia="uk-UA"/>
        </w:rPr>
        <w:t xml:space="preserve">навколишнього природного середовища публікуються в розрізі регіонів, районів та територіальних громад, що забезпечує можливість їх використання для аналізу соціально-економічного </w:t>
      </w:r>
      <w:r w:rsidR="00080A1B" w:rsidRPr="00D37EE3">
        <w:rPr>
          <w:rFonts w:ascii="Times New Roman" w:eastAsia="Times New Roman" w:hAnsi="Times New Roman" w:cs="Times New Roman"/>
          <w:sz w:val="28"/>
          <w:szCs w:val="28"/>
          <w:lang w:eastAsia="uk-UA"/>
        </w:rPr>
        <w:t>й</w:t>
      </w:r>
      <w:r w:rsidRPr="00D37EE3">
        <w:rPr>
          <w:rFonts w:ascii="Times New Roman" w:eastAsia="Times New Roman" w:hAnsi="Times New Roman" w:cs="Times New Roman"/>
          <w:sz w:val="28"/>
          <w:szCs w:val="28"/>
          <w:lang w:eastAsia="uk-UA"/>
        </w:rPr>
        <w:t xml:space="preserve"> екологічного розвитку територій, а також підготовки регіональних стратегій і програм.</w:t>
      </w:r>
    </w:p>
    <w:p w14:paraId="2EA5E60A" w14:textId="777F4D79" w:rsidR="002323E1" w:rsidRPr="00D37EE3" w:rsidRDefault="002323E1" w:rsidP="002323E1">
      <w:pPr>
        <w:spacing w:after="0" w:line="240" w:lineRule="auto"/>
        <w:ind w:firstLine="567"/>
        <w:jc w:val="both"/>
        <w:rPr>
          <w:rFonts w:ascii="Times New Roman" w:eastAsia="Times New Roman" w:hAnsi="Times New Roman" w:cs="Times New Roman"/>
          <w:sz w:val="28"/>
          <w:szCs w:val="28"/>
          <w:lang w:eastAsia="uk-UA"/>
        </w:rPr>
      </w:pPr>
      <w:r w:rsidRPr="00D37EE3">
        <w:rPr>
          <w:rFonts w:ascii="Times New Roman" w:eastAsia="Times New Roman" w:hAnsi="Times New Roman" w:cs="Times New Roman"/>
          <w:sz w:val="28"/>
          <w:szCs w:val="28"/>
          <w:lang w:eastAsia="uk-UA"/>
        </w:rPr>
        <w:t xml:space="preserve">Крім територіального розрізу, статистична інформація </w:t>
      </w:r>
      <w:r w:rsidR="000E43E0" w:rsidRPr="00D37EE3">
        <w:rPr>
          <w:rFonts w:ascii="Times New Roman" w:eastAsia="Times New Roman" w:hAnsi="Times New Roman" w:cs="Times New Roman"/>
          <w:sz w:val="28"/>
          <w:szCs w:val="28"/>
          <w:lang w:eastAsia="uk-UA"/>
        </w:rPr>
        <w:t xml:space="preserve">також </w:t>
      </w:r>
      <w:r w:rsidRPr="00D37EE3">
        <w:rPr>
          <w:rFonts w:ascii="Times New Roman" w:eastAsia="Times New Roman" w:hAnsi="Times New Roman" w:cs="Times New Roman"/>
          <w:sz w:val="28"/>
          <w:szCs w:val="28"/>
          <w:lang w:eastAsia="uk-UA"/>
        </w:rPr>
        <w:t xml:space="preserve">оприлюднюється за видами природоохоронної діяльності та витрат відповідно до міжнародної </w:t>
      </w:r>
      <w:r w:rsidRPr="00D37EE3">
        <w:rPr>
          <w:rFonts w:ascii="Times New Roman" w:eastAsia="Times New Roman" w:hAnsi="Times New Roman" w:cs="Times New Roman"/>
          <w:bCs/>
          <w:sz w:val="28"/>
          <w:szCs w:val="28"/>
          <w:lang w:eastAsia="uk-UA"/>
        </w:rPr>
        <w:t>Класифікаці</w:t>
      </w:r>
      <w:r w:rsidR="00C4507C" w:rsidRPr="00D37EE3">
        <w:rPr>
          <w:rFonts w:ascii="Times New Roman" w:eastAsia="Times New Roman" w:hAnsi="Times New Roman" w:cs="Times New Roman"/>
          <w:bCs/>
          <w:sz w:val="28"/>
          <w:szCs w:val="28"/>
          <w:lang w:eastAsia="uk-UA"/>
        </w:rPr>
        <w:t>ї</w:t>
      </w:r>
      <w:r w:rsidRPr="00D37EE3">
        <w:rPr>
          <w:rFonts w:ascii="Times New Roman" w:eastAsia="Times New Roman" w:hAnsi="Times New Roman" w:cs="Times New Roman"/>
          <w:bCs/>
          <w:sz w:val="28"/>
          <w:szCs w:val="28"/>
          <w:lang w:eastAsia="uk-UA"/>
        </w:rPr>
        <w:t xml:space="preserve"> видів природоохоронної діяльності та витрат (CEPA), розробленої Євростатом</w:t>
      </w:r>
      <w:r w:rsidRPr="00D37EE3">
        <w:rPr>
          <w:rFonts w:ascii="Times New Roman" w:eastAsia="Times New Roman" w:hAnsi="Times New Roman" w:cs="Times New Roman"/>
          <w:sz w:val="28"/>
          <w:szCs w:val="28"/>
          <w:lang w:eastAsia="uk-UA"/>
        </w:rPr>
        <w:t>, а також окремо за загальним обсягом витрат, капітальними інвестиціями та поточними витратами на охорону навколишнього природного середовища.</w:t>
      </w:r>
    </w:p>
    <w:p w14:paraId="41ACCBE5" w14:textId="538441D7" w:rsidR="002323E1" w:rsidRPr="00D37EE3" w:rsidRDefault="000E43E0" w:rsidP="002323E1">
      <w:pPr>
        <w:spacing w:after="0" w:line="240" w:lineRule="auto"/>
        <w:ind w:firstLine="567"/>
        <w:jc w:val="both"/>
        <w:rPr>
          <w:rFonts w:ascii="Times New Roman" w:eastAsia="Times New Roman" w:hAnsi="Times New Roman" w:cs="Times New Roman"/>
          <w:sz w:val="28"/>
          <w:szCs w:val="28"/>
          <w:lang w:eastAsia="uk-UA"/>
        </w:rPr>
      </w:pPr>
      <w:r w:rsidRPr="00847289">
        <w:rPr>
          <w:rFonts w:ascii="Times New Roman" w:eastAsia="Times New Roman" w:hAnsi="Times New Roman" w:cs="Times New Roman"/>
          <w:sz w:val="28"/>
          <w:szCs w:val="28"/>
          <w:lang w:eastAsia="uk-UA"/>
        </w:rPr>
        <w:lastRenderedPageBreak/>
        <w:t>М</w:t>
      </w:r>
      <w:r w:rsidR="002323E1" w:rsidRPr="00847289">
        <w:rPr>
          <w:rFonts w:ascii="Times New Roman" w:eastAsia="Times New Roman" w:hAnsi="Times New Roman" w:cs="Times New Roman"/>
          <w:sz w:val="28"/>
          <w:szCs w:val="28"/>
          <w:lang w:eastAsia="uk-UA"/>
        </w:rPr>
        <w:t xml:space="preserve">етодологія </w:t>
      </w:r>
      <w:r w:rsidR="00962C8D" w:rsidRPr="00847289">
        <w:rPr>
          <w:rFonts w:ascii="Times New Roman" w:eastAsia="Times New Roman" w:hAnsi="Times New Roman" w:cs="Times New Roman"/>
          <w:sz w:val="28"/>
          <w:szCs w:val="28"/>
          <w:lang w:eastAsia="uk-UA"/>
        </w:rPr>
        <w:t>ДСС</w:t>
      </w:r>
      <w:r w:rsidR="002323E1" w:rsidRPr="00847289">
        <w:rPr>
          <w:rFonts w:ascii="Times New Roman" w:eastAsia="Times New Roman" w:hAnsi="Times New Roman" w:cs="Times New Roman"/>
          <w:sz w:val="28"/>
          <w:szCs w:val="28"/>
          <w:lang w:eastAsia="uk-UA"/>
        </w:rPr>
        <w:t xml:space="preserve"> розроблена </w:t>
      </w:r>
      <w:r w:rsidR="00C4507C" w:rsidRPr="00847289">
        <w:rPr>
          <w:rFonts w:ascii="Times New Roman" w:eastAsia="Times New Roman" w:hAnsi="Times New Roman" w:cs="Times New Roman"/>
          <w:sz w:val="28"/>
          <w:szCs w:val="28"/>
          <w:lang w:eastAsia="uk-UA"/>
        </w:rPr>
        <w:t>згідно</w:t>
      </w:r>
      <w:r w:rsidR="00C4507C" w:rsidRPr="00D37EE3">
        <w:rPr>
          <w:rFonts w:ascii="Times New Roman" w:eastAsia="Times New Roman" w:hAnsi="Times New Roman" w:cs="Times New Roman"/>
          <w:sz w:val="28"/>
          <w:szCs w:val="28"/>
          <w:lang w:eastAsia="uk-UA"/>
        </w:rPr>
        <w:t xml:space="preserve"> з </w:t>
      </w:r>
      <w:r w:rsidR="002323E1" w:rsidRPr="00D37EE3">
        <w:rPr>
          <w:rFonts w:ascii="Times New Roman" w:eastAsia="Times New Roman" w:hAnsi="Times New Roman" w:cs="Times New Roman"/>
          <w:sz w:val="28"/>
          <w:szCs w:val="28"/>
          <w:lang w:eastAsia="uk-UA"/>
        </w:rPr>
        <w:t>міжнародни</w:t>
      </w:r>
      <w:r w:rsidR="00C4507C" w:rsidRPr="00D37EE3">
        <w:rPr>
          <w:rFonts w:ascii="Times New Roman" w:eastAsia="Times New Roman" w:hAnsi="Times New Roman" w:cs="Times New Roman"/>
          <w:sz w:val="28"/>
          <w:szCs w:val="28"/>
          <w:lang w:eastAsia="uk-UA"/>
        </w:rPr>
        <w:t>ми</w:t>
      </w:r>
      <w:r w:rsidR="002323E1" w:rsidRPr="00D37EE3">
        <w:rPr>
          <w:rFonts w:ascii="Times New Roman" w:eastAsia="Times New Roman" w:hAnsi="Times New Roman" w:cs="Times New Roman"/>
          <w:sz w:val="28"/>
          <w:szCs w:val="28"/>
          <w:lang w:eastAsia="uk-UA"/>
        </w:rPr>
        <w:t xml:space="preserve"> статистични</w:t>
      </w:r>
      <w:r w:rsidR="00C4507C" w:rsidRPr="00D37EE3">
        <w:rPr>
          <w:rFonts w:ascii="Times New Roman" w:eastAsia="Times New Roman" w:hAnsi="Times New Roman" w:cs="Times New Roman"/>
          <w:sz w:val="28"/>
          <w:szCs w:val="28"/>
          <w:lang w:eastAsia="uk-UA"/>
        </w:rPr>
        <w:t>ми</w:t>
      </w:r>
      <w:r w:rsidR="002323E1" w:rsidRPr="00D37EE3">
        <w:rPr>
          <w:rFonts w:ascii="Times New Roman" w:eastAsia="Times New Roman" w:hAnsi="Times New Roman" w:cs="Times New Roman"/>
          <w:sz w:val="28"/>
          <w:szCs w:val="28"/>
          <w:lang w:eastAsia="uk-UA"/>
        </w:rPr>
        <w:t xml:space="preserve"> стандарт</w:t>
      </w:r>
      <w:r w:rsidR="00C4507C" w:rsidRPr="00D37EE3">
        <w:rPr>
          <w:rFonts w:ascii="Times New Roman" w:eastAsia="Times New Roman" w:hAnsi="Times New Roman" w:cs="Times New Roman"/>
          <w:sz w:val="28"/>
          <w:szCs w:val="28"/>
          <w:lang w:eastAsia="uk-UA"/>
        </w:rPr>
        <w:t>ами</w:t>
      </w:r>
      <w:r w:rsidR="002323E1" w:rsidRPr="00D37EE3">
        <w:rPr>
          <w:rFonts w:ascii="Times New Roman" w:eastAsia="Times New Roman" w:hAnsi="Times New Roman" w:cs="Times New Roman"/>
          <w:sz w:val="28"/>
          <w:szCs w:val="28"/>
          <w:lang w:eastAsia="uk-UA"/>
        </w:rPr>
        <w:t>, зокрема вимог</w:t>
      </w:r>
      <w:r w:rsidR="00C4507C" w:rsidRPr="00D37EE3">
        <w:rPr>
          <w:rFonts w:ascii="Times New Roman" w:eastAsia="Times New Roman" w:hAnsi="Times New Roman" w:cs="Times New Roman"/>
          <w:sz w:val="28"/>
          <w:szCs w:val="28"/>
          <w:lang w:eastAsia="uk-UA"/>
        </w:rPr>
        <w:t>ами</w:t>
      </w:r>
      <w:r w:rsidR="002323E1" w:rsidRPr="00D37EE3">
        <w:rPr>
          <w:rFonts w:ascii="Times New Roman" w:eastAsia="Times New Roman" w:hAnsi="Times New Roman" w:cs="Times New Roman"/>
          <w:sz w:val="28"/>
          <w:szCs w:val="28"/>
          <w:lang w:eastAsia="uk-UA"/>
        </w:rPr>
        <w:t xml:space="preserve"> </w:t>
      </w:r>
      <w:r w:rsidR="002323E1" w:rsidRPr="00D37EE3">
        <w:rPr>
          <w:rStyle w:val="ad"/>
          <w:rFonts w:ascii="Times New Roman" w:hAnsi="Times New Roman" w:cs="Times New Roman"/>
          <w:b w:val="0"/>
          <w:sz w:val="28"/>
          <w:szCs w:val="28"/>
        </w:rPr>
        <w:t>Регламенту (ЄС) №</w:t>
      </w:r>
      <w:r w:rsidR="002323E1" w:rsidRPr="00D37EE3">
        <w:rPr>
          <w:rStyle w:val="ad"/>
          <w:rFonts w:ascii="Times New Roman" w:hAnsi="Times New Roman" w:cs="Times New Roman"/>
          <w:b w:val="0"/>
          <w:sz w:val="28"/>
          <w:szCs w:val="28"/>
          <w:lang w:val="en-US"/>
        </w:rPr>
        <w:t> </w:t>
      </w:r>
      <w:r w:rsidR="002323E1" w:rsidRPr="00D37EE3">
        <w:rPr>
          <w:rStyle w:val="ad"/>
          <w:rFonts w:ascii="Times New Roman" w:hAnsi="Times New Roman" w:cs="Times New Roman"/>
          <w:b w:val="0"/>
          <w:sz w:val="28"/>
          <w:szCs w:val="28"/>
        </w:rPr>
        <w:t>691/2011</w:t>
      </w:r>
      <w:r w:rsidR="002323E1" w:rsidRPr="00D37EE3">
        <w:rPr>
          <w:rStyle w:val="ad"/>
          <w:rFonts w:ascii="Times New Roman" w:hAnsi="Times New Roman" w:cs="Times New Roman"/>
          <w:sz w:val="28"/>
          <w:szCs w:val="28"/>
        </w:rPr>
        <w:t xml:space="preserve"> </w:t>
      </w:r>
      <w:r w:rsidR="002323E1" w:rsidRPr="00D37EE3">
        <w:rPr>
          <w:rFonts w:ascii="Times New Roman" w:eastAsia="Times New Roman" w:hAnsi="Times New Roman" w:cs="Times New Roman"/>
          <w:sz w:val="28"/>
          <w:szCs w:val="28"/>
          <w:lang w:eastAsia="uk-UA"/>
        </w:rPr>
        <w:t>та Системи еколого-економічного обліку ООН (SEEA), і забезпечує формування статистичних показників, необхідних як для національних потреб, так і для міжнародної звітності.</w:t>
      </w:r>
    </w:p>
    <w:p w14:paraId="1D16DA26" w14:textId="77777777" w:rsidR="002323E1" w:rsidRPr="00D37EE3" w:rsidRDefault="002323E1" w:rsidP="002323E1">
      <w:pPr>
        <w:spacing w:after="0" w:line="240" w:lineRule="auto"/>
        <w:ind w:firstLine="567"/>
        <w:jc w:val="both"/>
        <w:rPr>
          <w:rFonts w:ascii="Times New Roman" w:eastAsia="Times New Roman" w:hAnsi="Times New Roman" w:cs="Times New Roman"/>
          <w:sz w:val="28"/>
          <w:szCs w:val="28"/>
          <w:lang w:eastAsia="uk-UA"/>
        </w:rPr>
      </w:pPr>
      <w:r w:rsidRPr="00D37EE3">
        <w:rPr>
          <w:rFonts w:ascii="Times New Roman" w:eastAsia="Times New Roman" w:hAnsi="Times New Roman" w:cs="Times New Roman"/>
          <w:sz w:val="28"/>
          <w:szCs w:val="28"/>
          <w:lang w:eastAsia="uk-UA"/>
        </w:rPr>
        <w:t>Питання розвитку інтерактивних сервісів поширення статистичної інформації належить до загальної політики Держстату та є одним із пріоритетних.</w:t>
      </w:r>
    </w:p>
    <w:p w14:paraId="04C2C68C" w14:textId="550173D0" w:rsidR="002D4E63" w:rsidRPr="00D37EE3" w:rsidRDefault="00AC2E60" w:rsidP="000E43E0">
      <w:pPr>
        <w:spacing w:after="0" w:line="300" w:lineRule="atLeast"/>
        <w:ind w:firstLine="555"/>
        <w:jc w:val="both"/>
        <w:rPr>
          <w:rFonts w:ascii="Times New Roman" w:eastAsia="Times New Roman" w:hAnsi="Times New Roman" w:cs="Times New Roman"/>
          <w:color w:val="000000" w:themeColor="text1"/>
          <w:sz w:val="28"/>
          <w:szCs w:val="28"/>
          <w:lang w:eastAsia="uk-UA"/>
        </w:rPr>
      </w:pPr>
      <w:r w:rsidRPr="00D37EE3">
        <w:rPr>
          <w:rFonts w:ascii="Times New Roman" w:eastAsia="Times New Roman" w:hAnsi="Times New Roman" w:cs="Times New Roman"/>
          <w:color w:val="000000" w:themeColor="text1"/>
          <w:sz w:val="28"/>
          <w:szCs w:val="28"/>
          <w:lang w:eastAsia="uk-UA"/>
        </w:rPr>
        <w:t>Наразі Держстат працює над одним вебсайтом з регіональними сторінками, де кожен регіон буде мати власний Б</w:t>
      </w:r>
      <w:r w:rsidR="002D39E4" w:rsidRPr="00D37EE3">
        <w:rPr>
          <w:rFonts w:ascii="Times New Roman" w:eastAsia="Times New Roman" w:hAnsi="Times New Roman" w:cs="Times New Roman"/>
          <w:color w:val="000000" w:themeColor="text1"/>
          <w:sz w:val="28"/>
          <w:szCs w:val="28"/>
          <w:lang w:eastAsia="uk-UA"/>
        </w:rPr>
        <w:t xml:space="preserve">анк </w:t>
      </w:r>
      <w:r w:rsidR="00080A1B" w:rsidRPr="00D37EE3">
        <w:rPr>
          <w:rFonts w:ascii="Times New Roman" w:eastAsia="Times New Roman" w:hAnsi="Times New Roman" w:cs="Times New Roman"/>
          <w:color w:val="000000" w:themeColor="text1"/>
          <w:sz w:val="28"/>
          <w:szCs w:val="28"/>
          <w:lang w:eastAsia="uk-UA"/>
        </w:rPr>
        <w:t>д</w:t>
      </w:r>
      <w:r w:rsidR="002D39E4" w:rsidRPr="00D37EE3">
        <w:rPr>
          <w:rFonts w:ascii="Times New Roman" w:eastAsia="Times New Roman" w:hAnsi="Times New Roman" w:cs="Times New Roman"/>
          <w:color w:val="000000" w:themeColor="text1"/>
          <w:sz w:val="28"/>
          <w:szCs w:val="28"/>
          <w:lang w:eastAsia="uk-UA"/>
        </w:rPr>
        <w:t>аних</w:t>
      </w:r>
      <w:r w:rsidRPr="00D37EE3">
        <w:rPr>
          <w:rFonts w:ascii="Times New Roman" w:eastAsia="Times New Roman" w:hAnsi="Times New Roman" w:cs="Times New Roman"/>
          <w:color w:val="000000" w:themeColor="text1"/>
          <w:sz w:val="28"/>
          <w:szCs w:val="28"/>
          <w:lang w:eastAsia="uk-UA"/>
        </w:rPr>
        <w:t xml:space="preserve"> і відповідні дашборди. </w:t>
      </w:r>
      <w:r w:rsidR="002D4E63" w:rsidRPr="00D37EE3">
        <w:rPr>
          <w:rFonts w:ascii="Times New Roman" w:eastAsia="Times New Roman" w:hAnsi="Times New Roman" w:cs="Times New Roman"/>
          <w:color w:val="000000" w:themeColor="text1"/>
          <w:sz w:val="28"/>
          <w:szCs w:val="28"/>
          <w:lang w:eastAsia="uk-UA"/>
        </w:rPr>
        <w:t xml:space="preserve">Орієнтовний </w:t>
      </w:r>
      <w:r w:rsidR="0051370D" w:rsidRPr="00D37EE3">
        <w:rPr>
          <w:rFonts w:ascii="Times New Roman" w:eastAsia="Times New Roman" w:hAnsi="Times New Roman" w:cs="Times New Roman"/>
          <w:color w:val="000000" w:themeColor="text1"/>
          <w:sz w:val="28"/>
          <w:szCs w:val="28"/>
          <w:lang w:eastAsia="uk-UA"/>
        </w:rPr>
        <w:t xml:space="preserve"> </w:t>
      </w:r>
      <w:r w:rsidR="002D4E63" w:rsidRPr="00D37EE3">
        <w:rPr>
          <w:rFonts w:ascii="Times New Roman" w:eastAsia="Times New Roman" w:hAnsi="Times New Roman" w:cs="Times New Roman"/>
          <w:color w:val="000000" w:themeColor="text1"/>
          <w:sz w:val="28"/>
          <w:szCs w:val="28"/>
          <w:lang w:eastAsia="uk-UA"/>
        </w:rPr>
        <w:t>запуск</w:t>
      </w:r>
      <w:r w:rsidR="0051370D" w:rsidRPr="00D37EE3">
        <w:rPr>
          <w:rFonts w:ascii="Times New Roman" w:eastAsia="Times New Roman" w:hAnsi="Times New Roman" w:cs="Times New Roman"/>
          <w:color w:val="000000" w:themeColor="text1"/>
          <w:sz w:val="28"/>
          <w:szCs w:val="28"/>
          <w:lang w:eastAsia="uk-UA"/>
        </w:rPr>
        <w:t xml:space="preserve"> </w:t>
      </w:r>
      <w:r w:rsidR="002D4E63" w:rsidRPr="00D37EE3">
        <w:rPr>
          <w:rFonts w:ascii="Times New Roman" w:eastAsia="Times New Roman" w:hAnsi="Times New Roman" w:cs="Times New Roman"/>
          <w:color w:val="000000" w:themeColor="text1"/>
          <w:sz w:val="28"/>
          <w:szCs w:val="28"/>
          <w:lang w:eastAsia="uk-UA"/>
        </w:rPr>
        <w:t>– січень 2027</w:t>
      </w:r>
      <w:r w:rsidR="0051370D" w:rsidRPr="00D37EE3">
        <w:rPr>
          <w:rFonts w:ascii="Times New Roman" w:eastAsia="Times New Roman" w:hAnsi="Times New Roman" w:cs="Times New Roman"/>
          <w:color w:val="000000" w:themeColor="text1"/>
          <w:sz w:val="28"/>
          <w:szCs w:val="28"/>
          <w:lang w:eastAsia="uk-UA"/>
        </w:rPr>
        <w:t xml:space="preserve"> року</w:t>
      </w:r>
      <w:r w:rsidR="00F829D6" w:rsidRPr="00D37EE3">
        <w:rPr>
          <w:rFonts w:ascii="Times New Roman" w:eastAsia="Times New Roman" w:hAnsi="Times New Roman" w:cs="Times New Roman"/>
          <w:color w:val="000000" w:themeColor="text1"/>
          <w:sz w:val="28"/>
          <w:szCs w:val="28"/>
          <w:lang w:eastAsia="uk-UA"/>
        </w:rPr>
        <w:t>.</w:t>
      </w:r>
    </w:p>
    <w:p w14:paraId="49003A07" w14:textId="77777777" w:rsidR="002323E1" w:rsidRPr="00D37EE3" w:rsidRDefault="002323E1" w:rsidP="002323E1">
      <w:pPr>
        <w:spacing w:after="0" w:line="300" w:lineRule="atLeast"/>
        <w:ind w:firstLine="555"/>
        <w:jc w:val="both"/>
        <w:rPr>
          <w:rFonts w:ascii="Times New Roman" w:hAnsi="Times New Roman" w:cs="Times New Roman"/>
          <w:sz w:val="28"/>
          <w:szCs w:val="28"/>
          <w:shd w:val="clear" w:color="auto" w:fill="FFFFFF"/>
        </w:rPr>
      </w:pPr>
    </w:p>
    <w:p w14:paraId="416C0AB0" w14:textId="5F813C39" w:rsidR="002323E1" w:rsidRPr="00D37EE3" w:rsidRDefault="002323E1" w:rsidP="002323E1">
      <w:pPr>
        <w:spacing w:after="0" w:line="300" w:lineRule="atLeast"/>
        <w:ind w:firstLine="555"/>
        <w:jc w:val="both"/>
        <w:rPr>
          <w:rFonts w:ascii="Times New Roman" w:hAnsi="Times New Roman" w:cs="Times New Roman"/>
          <w:color w:val="212121"/>
          <w:sz w:val="21"/>
          <w:szCs w:val="21"/>
          <w:shd w:val="clear" w:color="auto" w:fill="F8F8F8"/>
        </w:rPr>
      </w:pPr>
      <w:r w:rsidRPr="00D37EE3">
        <w:rPr>
          <w:rStyle w:val="normaltextrun"/>
          <w:rFonts w:ascii="Times New Roman" w:hAnsi="Times New Roman" w:cs="Times New Roman"/>
          <w:color w:val="000000" w:themeColor="text1"/>
          <w:sz w:val="28"/>
          <w:szCs w:val="28"/>
          <w:shd w:val="clear" w:color="auto" w:fill="FFFFFF"/>
        </w:rPr>
        <w:t xml:space="preserve">4.5 Пропозиція. </w:t>
      </w:r>
      <w:r w:rsidRPr="00D37EE3">
        <w:rPr>
          <w:rFonts w:ascii="Times New Roman" w:hAnsi="Times New Roman" w:cs="Times New Roman"/>
          <w:i/>
          <w:color w:val="212121"/>
          <w:sz w:val="28"/>
          <w:szCs w:val="28"/>
          <w:shd w:val="clear" w:color="auto" w:fill="FFFFFF"/>
        </w:rPr>
        <w:t>Більш</w:t>
      </w:r>
      <w:r w:rsidR="0051370D" w:rsidRPr="00D37EE3">
        <w:rPr>
          <w:rFonts w:ascii="Times New Roman" w:hAnsi="Times New Roman" w:cs="Times New Roman"/>
          <w:i/>
          <w:color w:val="212121"/>
          <w:sz w:val="28"/>
          <w:szCs w:val="28"/>
          <w:shd w:val="clear" w:color="auto" w:fill="FFFFFF"/>
        </w:rPr>
        <w:t>е</w:t>
      </w:r>
      <w:r w:rsidRPr="00D37EE3">
        <w:rPr>
          <w:rFonts w:ascii="Times New Roman" w:hAnsi="Times New Roman" w:cs="Times New Roman"/>
          <w:i/>
          <w:color w:val="212121"/>
          <w:sz w:val="28"/>
          <w:szCs w:val="28"/>
          <w:shd w:val="clear" w:color="auto" w:fill="FFFFFF"/>
        </w:rPr>
        <w:t xml:space="preserve"> прозорості та правдивості</w:t>
      </w:r>
      <w:r w:rsidR="000E43E0" w:rsidRPr="00D37EE3">
        <w:rPr>
          <w:rFonts w:ascii="Times New Roman" w:hAnsi="Times New Roman" w:cs="Times New Roman"/>
          <w:i/>
          <w:color w:val="212121"/>
          <w:sz w:val="28"/>
          <w:szCs w:val="28"/>
          <w:shd w:val="clear" w:color="auto" w:fill="FFFFFF"/>
        </w:rPr>
        <w:t>.</w:t>
      </w:r>
      <w:r w:rsidRPr="00D37EE3">
        <w:rPr>
          <w:rFonts w:ascii="Times New Roman" w:hAnsi="Times New Roman" w:cs="Times New Roman"/>
          <w:color w:val="212121"/>
          <w:sz w:val="21"/>
          <w:szCs w:val="21"/>
          <w:shd w:val="clear" w:color="auto" w:fill="F8F8F8"/>
        </w:rPr>
        <w:t> </w:t>
      </w:r>
    </w:p>
    <w:p w14:paraId="60407EB0" w14:textId="77777777" w:rsidR="002323E1" w:rsidRPr="00847289" w:rsidRDefault="002323E1" w:rsidP="002323E1">
      <w:pPr>
        <w:spacing w:after="0" w:line="300" w:lineRule="atLeast"/>
        <w:ind w:firstLine="555"/>
        <w:jc w:val="both"/>
        <w:rPr>
          <w:rFonts w:ascii="Times New Roman" w:hAnsi="Times New Roman" w:cs="Times New Roman"/>
          <w:sz w:val="28"/>
          <w:szCs w:val="28"/>
          <w:shd w:val="clear" w:color="auto" w:fill="FFFFFF"/>
        </w:rPr>
      </w:pPr>
      <w:r w:rsidRPr="00847289">
        <w:rPr>
          <w:rFonts w:ascii="Times New Roman" w:hAnsi="Times New Roman" w:cs="Times New Roman"/>
          <w:sz w:val="28"/>
          <w:szCs w:val="28"/>
          <w:shd w:val="clear" w:color="auto" w:fill="FFFFFF"/>
        </w:rPr>
        <w:t>Коментар. Пропозиція вже врахована</w:t>
      </w:r>
      <w:r w:rsidRPr="00847289">
        <w:rPr>
          <w:rFonts w:ascii="Times New Roman" w:hAnsi="Times New Roman" w:cs="Times New Roman"/>
          <w:b/>
          <w:sz w:val="28"/>
          <w:szCs w:val="28"/>
          <w:shd w:val="clear" w:color="auto" w:fill="FFFFFF"/>
        </w:rPr>
        <w:t>.</w:t>
      </w:r>
    </w:p>
    <w:p w14:paraId="2549180E" w14:textId="10DCF726" w:rsidR="002323E1" w:rsidRPr="00847289" w:rsidRDefault="002323E1" w:rsidP="002323E1">
      <w:pPr>
        <w:pStyle w:val="a5"/>
        <w:spacing w:before="0" w:beforeAutospacing="0" w:after="0" w:afterAutospacing="0"/>
        <w:ind w:firstLine="556"/>
        <w:jc w:val="both"/>
        <w:rPr>
          <w:sz w:val="28"/>
          <w:szCs w:val="28"/>
          <w:lang w:val="uk-UA"/>
        </w:rPr>
      </w:pPr>
      <w:r w:rsidRPr="00847289">
        <w:rPr>
          <w:sz w:val="28"/>
          <w:szCs w:val="28"/>
          <w:lang w:val="uk-UA"/>
        </w:rPr>
        <w:t>Діяльність Держстату здійснюється відповідно до принципів офіційної статистики, зокрема професійної незалежності, об</w:t>
      </w:r>
      <w:r w:rsidR="0051370D" w:rsidRPr="00847289">
        <w:rPr>
          <w:sz w:val="28"/>
          <w:szCs w:val="28"/>
          <w:lang w:val="uk-UA"/>
        </w:rPr>
        <w:t>’</w:t>
      </w:r>
      <w:r w:rsidRPr="00847289">
        <w:rPr>
          <w:sz w:val="28"/>
          <w:szCs w:val="28"/>
          <w:lang w:val="uk-UA"/>
        </w:rPr>
        <w:t xml:space="preserve">єктивності, неупередженості, прозорості статистичних процесів та рівного доступу користувачів до офіційної державної статистичної інформації. </w:t>
      </w:r>
    </w:p>
    <w:p w14:paraId="68E2D122" w14:textId="4C96B97C" w:rsidR="002323E1" w:rsidRPr="00847289" w:rsidRDefault="002323E1" w:rsidP="002323E1">
      <w:pPr>
        <w:spacing w:after="0" w:line="300" w:lineRule="atLeast"/>
        <w:ind w:firstLine="555"/>
        <w:jc w:val="both"/>
        <w:rPr>
          <w:rFonts w:ascii="Times New Roman" w:hAnsi="Times New Roman" w:cs="Times New Roman"/>
          <w:sz w:val="28"/>
          <w:szCs w:val="28"/>
          <w:shd w:val="clear" w:color="auto" w:fill="FFFFFF"/>
        </w:rPr>
      </w:pPr>
      <w:r w:rsidRPr="00847289">
        <w:rPr>
          <w:rFonts w:ascii="Times New Roman" w:hAnsi="Times New Roman" w:cs="Times New Roman"/>
          <w:sz w:val="28"/>
          <w:szCs w:val="28"/>
        </w:rPr>
        <w:t xml:space="preserve">Методологія </w:t>
      </w:r>
      <w:r w:rsidR="00962C8D" w:rsidRPr="00847289">
        <w:rPr>
          <w:rFonts w:ascii="Times New Roman" w:hAnsi="Times New Roman" w:cs="Times New Roman"/>
          <w:sz w:val="28"/>
          <w:szCs w:val="28"/>
        </w:rPr>
        <w:t>ДСС</w:t>
      </w:r>
      <w:r w:rsidRPr="00847289">
        <w:rPr>
          <w:rFonts w:ascii="Times New Roman" w:hAnsi="Times New Roman" w:cs="Times New Roman"/>
          <w:sz w:val="28"/>
          <w:szCs w:val="28"/>
        </w:rPr>
        <w:t xml:space="preserve"> </w:t>
      </w:r>
      <w:r w:rsidR="00236697" w:rsidRPr="00847289">
        <w:rPr>
          <w:sz w:val="28"/>
          <w:szCs w:val="28"/>
        </w:rPr>
        <w:t>"</w:t>
      </w:r>
      <w:r w:rsidR="00AB6A60" w:rsidRPr="00847289">
        <w:rPr>
          <w:rFonts w:ascii="Times New Roman" w:hAnsi="Times New Roman" w:cs="Times New Roman"/>
          <w:sz w:val="28"/>
          <w:szCs w:val="28"/>
        </w:rPr>
        <w:t>В</w:t>
      </w:r>
      <w:r w:rsidR="00962C8D" w:rsidRPr="00847289">
        <w:rPr>
          <w:rFonts w:ascii="Times New Roman" w:hAnsi="Times New Roman" w:cs="Times New Roman"/>
          <w:sz w:val="28"/>
          <w:szCs w:val="28"/>
        </w:rPr>
        <w:t>итрати</w:t>
      </w:r>
      <w:r w:rsidRPr="00847289">
        <w:rPr>
          <w:rFonts w:ascii="Times New Roman" w:hAnsi="Times New Roman" w:cs="Times New Roman"/>
          <w:sz w:val="28"/>
          <w:szCs w:val="28"/>
        </w:rPr>
        <w:t xml:space="preserve"> на охорону навколишнього природного середовища</w:t>
      </w:r>
      <w:r w:rsidR="00236697" w:rsidRPr="00847289">
        <w:rPr>
          <w:sz w:val="28"/>
          <w:szCs w:val="28"/>
        </w:rPr>
        <w:t>"</w:t>
      </w:r>
      <w:r w:rsidRPr="00847289">
        <w:rPr>
          <w:rFonts w:ascii="Times New Roman" w:hAnsi="Times New Roman" w:cs="Times New Roman"/>
          <w:sz w:val="28"/>
          <w:szCs w:val="28"/>
        </w:rPr>
        <w:t xml:space="preserve">, статистичні </w:t>
      </w:r>
      <w:r w:rsidR="000E43E0" w:rsidRPr="00847289">
        <w:rPr>
          <w:rFonts w:ascii="Times New Roman" w:hAnsi="Times New Roman" w:cs="Times New Roman"/>
          <w:sz w:val="28"/>
          <w:szCs w:val="28"/>
        </w:rPr>
        <w:t>продукти</w:t>
      </w:r>
      <w:r w:rsidRPr="00847289">
        <w:rPr>
          <w:rFonts w:ascii="Times New Roman" w:hAnsi="Times New Roman" w:cs="Times New Roman"/>
          <w:sz w:val="28"/>
          <w:szCs w:val="28"/>
        </w:rPr>
        <w:t>, метадані та календар оприлюднення статистичної інформації цього ДСС розміщуються на офіційному вебсайті Держстату у відкритому доступі, що забезпечує прозорість процесу виробництва та поширення офіційної статистики.</w:t>
      </w:r>
    </w:p>
    <w:p w14:paraId="607E0554" w14:textId="77777777" w:rsidR="002323E1" w:rsidRPr="00847289" w:rsidRDefault="002323E1" w:rsidP="002323E1">
      <w:pPr>
        <w:spacing w:after="0" w:line="300" w:lineRule="atLeast"/>
        <w:ind w:firstLine="555"/>
        <w:jc w:val="both"/>
        <w:rPr>
          <w:rFonts w:ascii="Times New Roman" w:hAnsi="Times New Roman" w:cs="Times New Roman"/>
          <w:sz w:val="28"/>
          <w:szCs w:val="28"/>
          <w:shd w:val="clear" w:color="auto" w:fill="FFFFFF"/>
        </w:rPr>
      </w:pPr>
    </w:p>
    <w:p w14:paraId="5D9F4AA5" w14:textId="180DD65C" w:rsidR="002323E1" w:rsidRPr="00847289" w:rsidRDefault="002323E1" w:rsidP="002323E1">
      <w:pPr>
        <w:spacing w:after="0" w:line="300" w:lineRule="atLeast"/>
        <w:ind w:firstLine="555"/>
        <w:jc w:val="both"/>
        <w:rPr>
          <w:rFonts w:ascii="Segoe UI" w:hAnsi="Segoe UI" w:cs="Segoe UI"/>
          <w:color w:val="212121"/>
          <w:sz w:val="21"/>
          <w:szCs w:val="21"/>
          <w:shd w:val="clear" w:color="auto" w:fill="F8F8F8"/>
        </w:rPr>
      </w:pPr>
      <w:r w:rsidRPr="00847289">
        <w:rPr>
          <w:rStyle w:val="normaltextrun"/>
          <w:rFonts w:ascii="Times New Roman" w:hAnsi="Times New Roman" w:cs="Times New Roman"/>
          <w:color w:val="000000" w:themeColor="text1"/>
          <w:sz w:val="28"/>
          <w:szCs w:val="28"/>
          <w:shd w:val="clear" w:color="auto" w:fill="FFFFFF"/>
        </w:rPr>
        <w:t xml:space="preserve">4.6  Пропозиція. </w:t>
      </w:r>
      <w:r w:rsidRPr="00847289">
        <w:rPr>
          <w:rFonts w:ascii="Times New Roman" w:hAnsi="Times New Roman" w:cs="Times New Roman"/>
          <w:i/>
          <w:color w:val="212121"/>
          <w:sz w:val="28"/>
          <w:szCs w:val="28"/>
          <w:shd w:val="clear" w:color="auto" w:fill="FFFFFF"/>
        </w:rPr>
        <w:t>Подавати деталізовано в розрізі територіальних громад</w:t>
      </w:r>
      <w:r w:rsidR="000E43E0" w:rsidRPr="00847289">
        <w:rPr>
          <w:rFonts w:ascii="Times New Roman" w:hAnsi="Times New Roman" w:cs="Times New Roman"/>
          <w:i/>
          <w:color w:val="212121"/>
          <w:sz w:val="28"/>
          <w:szCs w:val="28"/>
          <w:shd w:val="clear" w:color="auto" w:fill="FFFFFF"/>
        </w:rPr>
        <w:t>.</w:t>
      </w:r>
      <w:r w:rsidRPr="00847289">
        <w:rPr>
          <w:rFonts w:ascii="Segoe UI" w:hAnsi="Segoe UI" w:cs="Segoe UI"/>
          <w:color w:val="212121"/>
          <w:sz w:val="21"/>
          <w:szCs w:val="21"/>
          <w:shd w:val="clear" w:color="auto" w:fill="F8F8F8"/>
        </w:rPr>
        <w:t xml:space="preserve"> </w:t>
      </w:r>
    </w:p>
    <w:p w14:paraId="3197F5AC" w14:textId="77777777" w:rsidR="002323E1" w:rsidRPr="00962C8D" w:rsidRDefault="002323E1" w:rsidP="002323E1">
      <w:pPr>
        <w:spacing w:after="0" w:line="300" w:lineRule="atLeast"/>
        <w:ind w:firstLine="555"/>
        <w:jc w:val="both"/>
        <w:rPr>
          <w:rFonts w:ascii="Times New Roman" w:hAnsi="Times New Roman" w:cs="Times New Roman"/>
          <w:sz w:val="28"/>
          <w:szCs w:val="28"/>
          <w:shd w:val="clear" w:color="auto" w:fill="FFFFFF"/>
        </w:rPr>
      </w:pPr>
      <w:r w:rsidRPr="00847289">
        <w:rPr>
          <w:rFonts w:ascii="Times New Roman" w:hAnsi="Times New Roman" w:cs="Times New Roman"/>
          <w:sz w:val="28"/>
          <w:szCs w:val="28"/>
          <w:shd w:val="clear" w:color="auto" w:fill="FFFFFF"/>
        </w:rPr>
        <w:t>Коментар. Пропозиція вже врахована.</w:t>
      </w:r>
    </w:p>
    <w:p w14:paraId="1E654696" w14:textId="20E8D40C" w:rsidR="002323E1" w:rsidRPr="00FF2AFA" w:rsidRDefault="000E43E0" w:rsidP="002323E1">
      <w:pPr>
        <w:pStyle w:val="paragraph"/>
        <w:spacing w:before="0" w:beforeAutospacing="0" w:after="0" w:afterAutospacing="0"/>
        <w:ind w:firstLine="555"/>
        <w:jc w:val="both"/>
        <w:textAlignment w:val="baseline"/>
        <w:rPr>
          <w:rStyle w:val="normaltextrun"/>
          <w:sz w:val="28"/>
          <w:szCs w:val="28"/>
          <w:shd w:val="clear" w:color="auto" w:fill="FFFFFF"/>
        </w:rPr>
      </w:pPr>
      <w:r>
        <w:rPr>
          <w:sz w:val="28"/>
          <w:szCs w:val="28"/>
        </w:rPr>
        <w:t xml:space="preserve">У </w:t>
      </w:r>
      <w:r w:rsidR="003E0375" w:rsidRPr="00FF2AFA">
        <w:rPr>
          <w:rFonts w:eastAsiaTheme="minorHAnsi"/>
          <w:sz w:val="28"/>
          <w:szCs w:val="28"/>
          <w:lang w:eastAsia="en-US"/>
        </w:rPr>
        <w:t>"</w:t>
      </w:r>
      <w:r w:rsidRPr="00847289">
        <w:rPr>
          <w:sz w:val="28"/>
          <w:szCs w:val="28"/>
        </w:rPr>
        <w:t>Банку даних</w:t>
      </w:r>
      <w:r w:rsidR="003E0375" w:rsidRPr="00847289">
        <w:rPr>
          <w:rFonts w:eastAsiaTheme="minorHAnsi"/>
          <w:sz w:val="28"/>
          <w:szCs w:val="28"/>
          <w:lang w:eastAsia="en-US"/>
        </w:rPr>
        <w:t>"</w:t>
      </w:r>
      <w:r w:rsidRPr="00847289">
        <w:rPr>
          <w:sz w:val="28"/>
          <w:szCs w:val="28"/>
        </w:rPr>
        <w:t xml:space="preserve"> на офіційному вебсайті Держстату доступний набір даних</w:t>
      </w:r>
      <w:r w:rsidR="0072067F" w:rsidRPr="00847289">
        <w:rPr>
          <w:sz w:val="28"/>
          <w:szCs w:val="28"/>
        </w:rPr>
        <w:t xml:space="preserve"> (</w:t>
      </w:r>
      <w:hyperlink r:id="rId19" w:history="1">
        <w:r w:rsidR="0072067F" w:rsidRPr="00847289">
          <w:rPr>
            <w:rStyle w:val="a8"/>
            <w:sz w:val="28"/>
            <w:szCs w:val="28"/>
          </w:rPr>
          <w:t>https://stat.gov.ua/uk/explorer?urn=SSSU%3ADF_COSTS_OF_ENVIRONMENTAL_PROTECTION%28~%29</w:t>
        </w:r>
      </w:hyperlink>
      <w:r w:rsidR="0072067F" w:rsidRPr="00847289">
        <w:rPr>
          <w:sz w:val="28"/>
          <w:szCs w:val="28"/>
        </w:rPr>
        <w:t>)</w:t>
      </w:r>
      <w:r w:rsidRPr="00847289">
        <w:rPr>
          <w:sz w:val="28"/>
          <w:szCs w:val="28"/>
        </w:rPr>
        <w:t>, в якому статистичні дані щодо витрат на охорону навколишнього природного середовища</w:t>
      </w:r>
      <w:r w:rsidRPr="00FF2AFA">
        <w:rPr>
          <w:sz w:val="28"/>
          <w:szCs w:val="28"/>
        </w:rPr>
        <w:t xml:space="preserve"> публікуються в розрізі регіонів, районів та територіальних громад</w:t>
      </w:r>
      <w:r w:rsidR="002323E1" w:rsidRPr="00FF2AFA">
        <w:rPr>
          <w:sz w:val="28"/>
          <w:szCs w:val="28"/>
        </w:rPr>
        <w:t>.</w:t>
      </w:r>
    </w:p>
    <w:p w14:paraId="63FDE614" w14:textId="77777777" w:rsidR="00FF2AFA" w:rsidRPr="00FF2AFA" w:rsidRDefault="00FF2AFA" w:rsidP="002323E1">
      <w:pPr>
        <w:spacing w:after="0" w:line="300" w:lineRule="atLeast"/>
        <w:ind w:firstLine="555"/>
        <w:jc w:val="both"/>
        <w:rPr>
          <w:rStyle w:val="normaltextrun"/>
          <w:rFonts w:ascii="Times New Roman" w:hAnsi="Times New Roman" w:cs="Times New Roman"/>
          <w:color w:val="000000" w:themeColor="text1"/>
          <w:sz w:val="28"/>
          <w:szCs w:val="28"/>
          <w:shd w:val="clear" w:color="auto" w:fill="FFFFFF"/>
        </w:rPr>
      </w:pPr>
    </w:p>
    <w:p w14:paraId="50507385" w14:textId="7E1F559B" w:rsidR="002323E1" w:rsidRPr="00FF2AFA" w:rsidRDefault="002323E1" w:rsidP="002323E1">
      <w:pPr>
        <w:spacing w:after="0" w:line="300" w:lineRule="atLeast"/>
        <w:ind w:firstLine="555"/>
        <w:jc w:val="both"/>
        <w:rPr>
          <w:rFonts w:ascii="Segoe UI" w:hAnsi="Segoe UI" w:cs="Segoe UI"/>
          <w:color w:val="212121"/>
          <w:sz w:val="21"/>
          <w:szCs w:val="21"/>
          <w:shd w:val="clear" w:color="auto" w:fill="F8F8F8"/>
        </w:rPr>
      </w:pPr>
      <w:r w:rsidRPr="00FF2AFA">
        <w:rPr>
          <w:rStyle w:val="normaltextrun"/>
          <w:rFonts w:ascii="Times New Roman" w:hAnsi="Times New Roman" w:cs="Times New Roman"/>
          <w:color w:val="000000" w:themeColor="text1"/>
          <w:sz w:val="28"/>
          <w:szCs w:val="28"/>
          <w:shd w:val="clear" w:color="auto" w:fill="FFFFFF"/>
        </w:rPr>
        <w:t xml:space="preserve">4.7  Пропозиція. </w:t>
      </w:r>
      <w:r w:rsidRPr="00FF2AFA">
        <w:rPr>
          <w:rFonts w:ascii="Times New Roman" w:hAnsi="Times New Roman" w:cs="Times New Roman"/>
          <w:i/>
          <w:color w:val="212121"/>
          <w:sz w:val="28"/>
          <w:szCs w:val="28"/>
          <w:shd w:val="clear" w:color="auto" w:fill="FFFFFF"/>
        </w:rPr>
        <w:t>Додатково розміщувати інформацію на вебпорталі у вигляді таблиць</w:t>
      </w:r>
      <w:r w:rsidR="00F829D6">
        <w:rPr>
          <w:rFonts w:ascii="Times New Roman" w:hAnsi="Times New Roman" w:cs="Times New Roman"/>
          <w:i/>
          <w:color w:val="212121"/>
          <w:sz w:val="28"/>
          <w:szCs w:val="28"/>
          <w:shd w:val="clear" w:color="auto" w:fill="FFFFFF"/>
        </w:rPr>
        <w:t>.</w:t>
      </w:r>
    </w:p>
    <w:p w14:paraId="4B25EE52" w14:textId="77777777" w:rsidR="002323E1" w:rsidRPr="00847289" w:rsidRDefault="002323E1" w:rsidP="002323E1">
      <w:pPr>
        <w:spacing w:after="0" w:line="300" w:lineRule="atLeast"/>
        <w:ind w:firstLine="555"/>
        <w:jc w:val="both"/>
        <w:rPr>
          <w:rFonts w:ascii="Times New Roman" w:hAnsi="Times New Roman" w:cs="Times New Roman"/>
          <w:sz w:val="28"/>
          <w:szCs w:val="28"/>
          <w:shd w:val="clear" w:color="auto" w:fill="FFFFFF"/>
        </w:rPr>
      </w:pPr>
      <w:r w:rsidRPr="00847289">
        <w:rPr>
          <w:rFonts w:ascii="Times New Roman" w:hAnsi="Times New Roman" w:cs="Times New Roman"/>
          <w:sz w:val="28"/>
          <w:szCs w:val="28"/>
          <w:shd w:val="clear" w:color="auto" w:fill="FFFFFF"/>
        </w:rPr>
        <w:t>Коментар. Пропозиція буде врахована.</w:t>
      </w:r>
    </w:p>
    <w:p w14:paraId="6C5D7AE8" w14:textId="3A9AB510" w:rsidR="002D4E63" w:rsidRDefault="002323E1" w:rsidP="00962C8D">
      <w:pPr>
        <w:pStyle w:val="paragraph"/>
        <w:spacing w:before="0" w:beforeAutospacing="0" w:after="0" w:afterAutospacing="0"/>
        <w:ind w:firstLine="567"/>
        <w:jc w:val="both"/>
        <w:textAlignment w:val="baseline"/>
        <w:rPr>
          <w:sz w:val="28"/>
          <w:szCs w:val="28"/>
          <w:shd w:val="clear" w:color="auto" w:fill="FFFFFF"/>
          <w:lang w:val="ru-RU"/>
        </w:rPr>
      </w:pPr>
      <w:r w:rsidRPr="00847289">
        <w:rPr>
          <w:sz w:val="28"/>
          <w:szCs w:val="28"/>
          <w:shd w:val="clear" w:color="auto" w:fill="FFFFFF"/>
        </w:rPr>
        <w:t xml:space="preserve">Пропозиція буде врахована у ІІІ кварталі </w:t>
      </w:r>
      <w:r w:rsidR="00962C8D" w:rsidRPr="00847289">
        <w:rPr>
          <w:sz w:val="28"/>
          <w:szCs w:val="28"/>
          <w:shd w:val="clear" w:color="auto" w:fill="FFFFFF"/>
        </w:rPr>
        <w:t xml:space="preserve">2026 року </w:t>
      </w:r>
      <w:r w:rsidRPr="00847289">
        <w:rPr>
          <w:sz w:val="28"/>
          <w:szCs w:val="28"/>
          <w:shd w:val="clear" w:color="auto" w:fill="FFFFFF"/>
        </w:rPr>
        <w:t xml:space="preserve">за основними показниками </w:t>
      </w:r>
      <w:r w:rsidRPr="00847289">
        <w:rPr>
          <w:sz w:val="28"/>
          <w:szCs w:val="28"/>
        </w:rPr>
        <w:t xml:space="preserve">ДСС </w:t>
      </w:r>
      <w:r w:rsidR="003E0375" w:rsidRPr="00847289">
        <w:rPr>
          <w:rFonts w:eastAsiaTheme="minorHAnsi"/>
          <w:sz w:val="28"/>
          <w:szCs w:val="28"/>
          <w:lang w:eastAsia="en-US"/>
        </w:rPr>
        <w:t>"</w:t>
      </w:r>
      <w:r w:rsidR="00AB6A60" w:rsidRPr="00847289">
        <w:rPr>
          <w:rFonts w:eastAsiaTheme="minorHAnsi"/>
          <w:sz w:val="28"/>
          <w:szCs w:val="28"/>
          <w:lang w:eastAsia="en-US"/>
        </w:rPr>
        <w:t>В</w:t>
      </w:r>
      <w:r w:rsidR="00962C8D" w:rsidRPr="00847289">
        <w:rPr>
          <w:sz w:val="28"/>
          <w:szCs w:val="28"/>
        </w:rPr>
        <w:t xml:space="preserve">итрати </w:t>
      </w:r>
      <w:r w:rsidRPr="00847289">
        <w:rPr>
          <w:sz w:val="28"/>
          <w:szCs w:val="28"/>
        </w:rPr>
        <w:t>на охорону навколишнього природного середовища</w:t>
      </w:r>
      <w:r w:rsidR="003E0375" w:rsidRPr="00847289">
        <w:rPr>
          <w:rFonts w:eastAsiaTheme="minorHAnsi"/>
          <w:sz w:val="28"/>
          <w:szCs w:val="28"/>
          <w:lang w:eastAsia="en-US"/>
        </w:rPr>
        <w:t>"</w:t>
      </w:r>
      <w:r w:rsidR="002D4E63" w:rsidRPr="00847289">
        <w:rPr>
          <w:sz w:val="28"/>
          <w:szCs w:val="28"/>
          <w:shd w:val="clear" w:color="auto" w:fill="FFFFFF"/>
        </w:rPr>
        <w:t xml:space="preserve">, а саме дашборд </w:t>
      </w:r>
      <w:r w:rsidR="003E0375" w:rsidRPr="00847289">
        <w:rPr>
          <w:rFonts w:eastAsiaTheme="minorHAnsi"/>
          <w:sz w:val="28"/>
          <w:szCs w:val="28"/>
          <w:lang w:eastAsia="en-US"/>
        </w:rPr>
        <w:t>"</w:t>
      </w:r>
      <w:r w:rsidR="002D4E63" w:rsidRPr="00847289">
        <w:rPr>
          <w:sz w:val="28"/>
          <w:szCs w:val="28"/>
        </w:rPr>
        <w:t>Витрати на охорону навколишнього</w:t>
      </w:r>
      <w:r w:rsidR="002D4E63" w:rsidRPr="00D37EE3">
        <w:rPr>
          <w:sz w:val="28"/>
          <w:szCs w:val="28"/>
        </w:rPr>
        <w:t xml:space="preserve"> природного середовища</w:t>
      </w:r>
      <w:r w:rsidR="003E0375" w:rsidRPr="00D37EE3">
        <w:rPr>
          <w:rFonts w:eastAsiaTheme="minorHAnsi"/>
          <w:sz w:val="28"/>
          <w:szCs w:val="28"/>
          <w:lang w:eastAsia="en-US"/>
        </w:rPr>
        <w:t>"</w:t>
      </w:r>
      <w:r w:rsidR="002D4E63" w:rsidRPr="00D37EE3">
        <w:rPr>
          <w:sz w:val="28"/>
          <w:szCs w:val="28"/>
        </w:rPr>
        <w:t xml:space="preserve"> буде </w:t>
      </w:r>
      <w:r w:rsidR="002D4E63" w:rsidRPr="00D37EE3">
        <w:rPr>
          <w:sz w:val="28"/>
          <w:szCs w:val="28"/>
          <w:shd w:val="clear" w:color="auto" w:fill="FFFFFF"/>
          <w:lang w:val="ru-RU"/>
        </w:rPr>
        <w:t>доповнено табличними представленням</w:t>
      </w:r>
      <w:r w:rsidR="00EC006A" w:rsidRPr="00D37EE3">
        <w:rPr>
          <w:sz w:val="28"/>
          <w:szCs w:val="28"/>
          <w:shd w:val="clear" w:color="auto" w:fill="FFFFFF"/>
          <w:lang w:val="ru-RU"/>
        </w:rPr>
        <w:t>и</w:t>
      </w:r>
      <w:r w:rsidR="00C41B48" w:rsidRPr="00D37EE3">
        <w:rPr>
          <w:sz w:val="28"/>
          <w:szCs w:val="28"/>
          <w:shd w:val="clear" w:color="auto" w:fill="FFFFFF"/>
          <w:lang w:val="ru-RU"/>
        </w:rPr>
        <w:t xml:space="preserve"> </w:t>
      </w:r>
      <w:r w:rsidR="003E0375" w:rsidRPr="00D37EE3">
        <w:rPr>
          <w:rFonts w:eastAsiaTheme="minorHAnsi"/>
          <w:sz w:val="28"/>
          <w:szCs w:val="28"/>
          <w:lang w:eastAsia="en-US"/>
        </w:rPr>
        <w:t>"</w:t>
      </w:r>
      <w:r w:rsidR="00C41B48" w:rsidRPr="00D37EE3">
        <w:rPr>
          <w:rStyle w:val="normaltextrun"/>
          <w:color w:val="000000"/>
          <w:position w:val="1"/>
          <w:sz w:val="28"/>
          <w:szCs w:val="28"/>
        </w:rPr>
        <w:t>Види витрат на охорону навколишнього природного середовища за регіонами</w:t>
      </w:r>
      <w:r w:rsidR="003E0375" w:rsidRPr="00D37EE3">
        <w:rPr>
          <w:rFonts w:eastAsiaTheme="minorHAnsi"/>
          <w:sz w:val="28"/>
          <w:szCs w:val="28"/>
          <w:lang w:eastAsia="en-US"/>
        </w:rPr>
        <w:t>"</w:t>
      </w:r>
      <w:r w:rsidR="00C41B48" w:rsidRPr="00D37EE3">
        <w:rPr>
          <w:rStyle w:val="eop"/>
          <w:sz w:val="28"/>
          <w:szCs w:val="28"/>
        </w:rPr>
        <w:t xml:space="preserve">, </w:t>
      </w:r>
      <w:r w:rsidR="003E0375" w:rsidRPr="00D37EE3">
        <w:rPr>
          <w:rFonts w:eastAsiaTheme="minorHAnsi"/>
          <w:sz w:val="28"/>
          <w:szCs w:val="28"/>
          <w:lang w:eastAsia="en-US"/>
        </w:rPr>
        <w:t>"</w:t>
      </w:r>
      <w:r w:rsidR="00C41B48" w:rsidRPr="00D37EE3">
        <w:rPr>
          <w:rStyle w:val="normaltextrun"/>
          <w:color w:val="000000"/>
          <w:position w:val="1"/>
          <w:sz w:val="28"/>
          <w:szCs w:val="28"/>
        </w:rPr>
        <w:t>Види витрат на охорону навколишнього природного середовища за напрямами природоохоронної діяльності за регіонами</w:t>
      </w:r>
      <w:r w:rsidR="003E0375" w:rsidRPr="00D37EE3">
        <w:rPr>
          <w:rFonts w:eastAsiaTheme="minorHAnsi"/>
          <w:sz w:val="28"/>
          <w:szCs w:val="28"/>
          <w:lang w:eastAsia="en-US"/>
        </w:rPr>
        <w:t>"</w:t>
      </w:r>
      <w:r w:rsidR="00C41B48" w:rsidRPr="00D37EE3">
        <w:rPr>
          <w:rStyle w:val="normaltextrun"/>
          <w:color w:val="000000"/>
          <w:position w:val="1"/>
          <w:sz w:val="28"/>
          <w:szCs w:val="28"/>
        </w:rPr>
        <w:t xml:space="preserve">, </w:t>
      </w:r>
      <w:r w:rsidR="003E0375" w:rsidRPr="00D37EE3">
        <w:rPr>
          <w:rFonts w:eastAsiaTheme="minorHAnsi"/>
          <w:sz w:val="28"/>
          <w:szCs w:val="28"/>
          <w:lang w:eastAsia="en-US"/>
        </w:rPr>
        <w:t>"</w:t>
      </w:r>
      <w:r w:rsidR="00C41B48" w:rsidRPr="00D37EE3">
        <w:rPr>
          <w:rStyle w:val="normaltextrun"/>
          <w:color w:val="000000"/>
          <w:position w:val="1"/>
          <w:sz w:val="28"/>
          <w:szCs w:val="28"/>
        </w:rPr>
        <w:t>Види витрат на охорону навколишнього природного середовища за видами економічної діяльності</w:t>
      </w:r>
      <w:r w:rsidR="003E0375" w:rsidRPr="00D37EE3">
        <w:rPr>
          <w:rFonts w:eastAsiaTheme="minorHAnsi"/>
          <w:sz w:val="28"/>
          <w:szCs w:val="28"/>
          <w:lang w:eastAsia="en-US"/>
        </w:rPr>
        <w:t>"</w:t>
      </w:r>
      <w:r w:rsidR="00C41B48" w:rsidRPr="00D37EE3">
        <w:rPr>
          <w:rStyle w:val="eop"/>
          <w:sz w:val="28"/>
          <w:szCs w:val="28"/>
        </w:rPr>
        <w:t xml:space="preserve">, </w:t>
      </w:r>
      <w:r w:rsidR="00C41B48" w:rsidRPr="00D37EE3">
        <w:rPr>
          <w:rStyle w:val="normaltextrun"/>
          <w:color w:val="000000"/>
          <w:position w:val="1"/>
          <w:sz w:val="28"/>
          <w:szCs w:val="28"/>
        </w:rPr>
        <w:t xml:space="preserve"> </w:t>
      </w:r>
      <w:r w:rsidR="003E0375" w:rsidRPr="00D37EE3">
        <w:rPr>
          <w:rFonts w:eastAsiaTheme="minorHAnsi"/>
          <w:sz w:val="28"/>
          <w:szCs w:val="28"/>
          <w:lang w:eastAsia="en-US"/>
        </w:rPr>
        <w:lastRenderedPageBreak/>
        <w:t>"</w:t>
      </w:r>
      <w:r w:rsidR="00C41B48" w:rsidRPr="00D37EE3">
        <w:rPr>
          <w:rStyle w:val="normaltextrun"/>
          <w:color w:val="000000"/>
          <w:position w:val="1"/>
          <w:sz w:val="28"/>
          <w:szCs w:val="28"/>
        </w:rPr>
        <w:t>Види витрат на охорону навколишнього природного середовища за напрямами природоохоронної діяльності та видами економічної діяльності</w:t>
      </w:r>
      <w:r w:rsidR="003E0375" w:rsidRPr="00D37EE3">
        <w:rPr>
          <w:rFonts w:eastAsiaTheme="minorHAnsi"/>
          <w:sz w:val="28"/>
          <w:szCs w:val="28"/>
          <w:lang w:eastAsia="en-US"/>
        </w:rPr>
        <w:t>"</w:t>
      </w:r>
      <w:r w:rsidR="00EC006A" w:rsidRPr="00D37EE3">
        <w:rPr>
          <w:rFonts w:eastAsiaTheme="minorHAnsi"/>
          <w:sz w:val="28"/>
          <w:szCs w:val="28"/>
          <w:lang w:eastAsia="en-US"/>
        </w:rPr>
        <w:t>.</w:t>
      </w:r>
      <w:r w:rsidR="00C41B48">
        <w:rPr>
          <w:sz w:val="28"/>
          <w:szCs w:val="28"/>
          <w:shd w:val="clear" w:color="auto" w:fill="FFFFFF"/>
          <w:lang w:val="ru-RU"/>
        </w:rPr>
        <w:t xml:space="preserve"> </w:t>
      </w:r>
    </w:p>
    <w:p w14:paraId="2D67E6D0" w14:textId="6A64A196" w:rsidR="002323E1" w:rsidRPr="00FF2AFA" w:rsidRDefault="002323E1" w:rsidP="002323E1">
      <w:pPr>
        <w:spacing w:after="0" w:line="300" w:lineRule="atLeast"/>
        <w:ind w:firstLine="555"/>
        <w:jc w:val="both"/>
        <w:rPr>
          <w:rStyle w:val="normaltextrun"/>
          <w:sz w:val="28"/>
          <w:szCs w:val="28"/>
          <w:shd w:val="clear" w:color="auto" w:fill="FFFFFF"/>
          <w:lang w:val="ru-RU"/>
        </w:rPr>
      </w:pPr>
    </w:p>
    <w:p w14:paraId="58C9E209" w14:textId="13240915" w:rsidR="00331751" w:rsidRPr="00FF2AFA" w:rsidRDefault="00331751" w:rsidP="00331751">
      <w:pPr>
        <w:spacing w:after="0" w:line="300" w:lineRule="atLeast"/>
        <w:ind w:firstLine="555"/>
        <w:jc w:val="both"/>
        <w:rPr>
          <w:rFonts w:ascii="Times New Roman" w:hAnsi="Times New Roman" w:cs="Times New Roman"/>
          <w:i/>
          <w:color w:val="212121"/>
          <w:sz w:val="28"/>
          <w:szCs w:val="28"/>
          <w:shd w:val="clear" w:color="auto" w:fill="FFFFFF"/>
        </w:rPr>
      </w:pPr>
      <w:r w:rsidRPr="00FF2AFA">
        <w:rPr>
          <w:rStyle w:val="normaltextrun"/>
          <w:rFonts w:ascii="Times New Roman" w:hAnsi="Times New Roman" w:cs="Times New Roman"/>
          <w:color w:val="000000" w:themeColor="text1"/>
          <w:sz w:val="28"/>
          <w:szCs w:val="28"/>
          <w:shd w:val="clear" w:color="auto" w:fill="FFFFFF"/>
        </w:rPr>
        <w:t>4.</w:t>
      </w:r>
      <w:r w:rsidR="00F829D6">
        <w:rPr>
          <w:rStyle w:val="normaltextrun"/>
          <w:rFonts w:ascii="Times New Roman" w:hAnsi="Times New Roman" w:cs="Times New Roman"/>
          <w:color w:val="000000" w:themeColor="text1"/>
          <w:sz w:val="28"/>
          <w:szCs w:val="28"/>
          <w:shd w:val="clear" w:color="auto" w:fill="FFFFFF"/>
        </w:rPr>
        <w:t>8</w:t>
      </w:r>
      <w:r w:rsidRPr="00FF2AFA">
        <w:rPr>
          <w:rStyle w:val="normaltextrun"/>
          <w:rFonts w:ascii="Times New Roman" w:hAnsi="Times New Roman" w:cs="Times New Roman"/>
          <w:color w:val="000000" w:themeColor="text1"/>
          <w:sz w:val="28"/>
          <w:szCs w:val="28"/>
          <w:shd w:val="clear" w:color="auto" w:fill="FFFFFF"/>
        </w:rPr>
        <w:t xml:space="preserve">  Пропозиція. </w:t>
      </w:r>
      <w:r w:rsidRPr="00FF2AFA">
        <w:rPr>
          <w:rFonts w:ascii="Times New Roman" w:hAnsi="Times New Roman" w:cs="Times New Roman"/>
          <w:i/>
          <w:color w:val="212121"/>
          <w:sz w:val="28"/>
          <w:szCs w:val="28"/>
          <w:shd w:val="clear" w:color="auto" w:fill="FFFFFF"/>
        </w:rPr>
        <w:t>Своєчасна і достовірна інформація</w:t>
      </w:r>
      <w:r w:rsidR="00F829D6">
        <w:rPr>
          <w:rFonts w:ascii="Times New Roman" w:hAnsi="Times New Roman" w:cs="Times New Roman"/>
          <w:i/>
          <w:color w:val="212121"/>
          <w:sz w:val="28"/>
          <w:szCs w:val="28"/>
          <w:shd w:val="clear" w:color="auto" w:fill="FFFFFF"/>
        </w:rPr>
        <w:t>.</w:t>
      </w:r>
    </w:p>
    <w:p w14:paraId="4EB3C482" w14:textId="1A99E0BC" w:rsidR="00331751" w:rsidRPr="00847289" w:rsidRDefault="00331751" w:rsidP="00331751">
      <w:pPr>
        <w:spacing w:after="0" w:line="300" w:lineRule="atLeast"/>
        <w:ind w:firstLine="555"/>
        <w:jc w:val="both"/>
        <w:rPr>
          <w:rFonts w:ascii="Times New Roman" w:hAnsi="Times New Roman" w:cs="Times New Roman"/>
          <w:b/>
          <w:sz w:val="28"/>
          <w:szCs w:val="28"/>
          <w:shd w:val="clear" w:color="auto" w:fill="FFFFFF"/>
        </w:rPr>
      </w:pPr>
      <w:r w:rsidRPr="00847289">
        <w:rPr>
          <w:rFonts w:ascii="Times New Roman" w:hAnsi="Times New Roman" w:cs="Times New Roman"/>
          <w:sz w:val="28"/>
          <w:szCs w:val="28"/>
          <w:shd w:val="clear" w:color="auto" w:fill="FFFFFF"/>
        </w:rPr>
        <w:t>Коментар. Пропозиція вже врахована.</w:t>
      </w:r>
    </w:p>
    <w:p w14:paraId="618688FD" w14:textId="37741440" w:rsidR="00331751" w:rsidRPr="00847289" w:rsidRDefault="00331751" w:rsidP="00331751">
      <w:pPr>
        <w:pStyle w:val="paragraph"/>
        <w:spacing w:before="0" w:beforeAutospacing="0" w:after="0" w:afterAutospacing="0"/>
        <w:ind w:firstLine="555"/>
        <w:jc w:val="both"/>
        <w:textAlignment w:val="baseline"/>
        <w:rPr>
          <w:sz w:val="28"/>
          <w:szCs w:val="28"/>
        </w:rPr>
      </w:pPr>
      <w:r w:rsidRPr="00847289">
        <w:rPr>
          <w:sz w:val="28"/>
          <w:szCs w:val="28"/>
        </w:rPr>
        <w:t xml:space="preserve">Статистична інформація ДСС </w:t>
      </w:r>
      <w:r w:rsidR="003E0375" w:rsidRPr="00847289">
        <w:rPr>
          <w:rFonts w:eastAsiaTheme="minorHAnsi"/>
          <w:sz w:val="28"/>
          <w:szCs w:val="28"/>
          <w:lang w:eastAsia="en-US"/>
        </w:rPr>
        <w:t>"</w:t>
      </w:r>
      <w:r w:rsidR="00962C8D" w:rsidRPr="00847289">
        <w:rPr>
          <w:rFonts w:eastAsiaTheme="minorHAnsi"/>
          <w:sz w:val="28"/>
          <w:szCs w:val="28"/>
          <w:lang w:eastAsia="en-US"/>
        </w:rPr>
        <w:t>В</w:t>
      </w:r>
      <w:r w:rsidRPr="00847289">
        <w:rPr>
          <w:sz w:val="28"/>
          <w:szCs w:val="28"/>
        </w:rPr>
        <w:t>итрати на охорону навколишнього природного середовища</w:t>
      </w:r>
      <w:r w:rsidR="003E0375" w:rsidRPr="00847289">
        <w:rPr>
          <w:rFonts w:eastAsiaTheme="minorHAnsi"/>
          <w:sz w:val="28"/>
          <w:szCs w:val="28"/>
          <w:lang w:eastAsia="en-US"/>
        </w:rPr>
        <w:t>"</w:t>
      </w:r>
      <w:r w:rsidRPr="00847289">
        <w:rPr>
          <w:sz w:val="28"/>
          <w:szCs w:val="28"/>
        </w:rPr>
        <w:t xml:space="preserve"> формується та оприлюднюється відповідно до Плану державних статистичних спостережень</w:t>
      </w:r>
      <w:r w:rsidR="00962C8D" w:rsidRPr="00847289">
        <w:rPr>
          <w:sz w:val="28"/>
          <w:szCs w:val="28"/>
        </w:rPr>
        <w:t xml:space="preserve"> на відповідний рік</w:t>
      </w:r>
      <w:r w:rsidRPr="00847289">
        <w:rPr>
          <w:sz w:val="28"/>
          <w:szCs w:val="28"/>
        </w:rPr>
        <w:t xml:space="preserve">, затвердженого Кабінетом Міністрів України, та </w:t>
      </w:r>
      <w:r w:rsidR="00EC006A" w:rsidRPr="00847289">
        <w:rPr>
          <w:sz w:val="28"/>
          <w:szCs w:val="28"/>
        </w:rPr>
        <w:t>к</w:t>
      </w:r>
      <w:r w:rsidRPr="00847289">
        <w:rPr>
          <w:sz w:val="28"/>
          <w:szCs w:val="28"/>
        </w:rPr>
        <w:t>алендаря оприлюднення офіційної державної статистичної інформації.</w:t>
      </w:r>
      <w:r w:rsidR="005B0BD8" w:rsidRPr="00847289">
        <w:rPr>
          <w:sz w:val="28"/>
          <w:szCs w:val="28"/>
        </w:rPr>
        <w:t xml:space="preserve"> </w:t>
      </w:r>
    </w:p>
    <w:p w14:paraId="014242FB" w14:textId="77777777" w:rsidR="00331751" w:rsidRPr="00FF2AFA" w:rsidRDefault="00331751" w:rsidP="00331751">
      <w:pPr>
        <w:pStyle w:val="paragraph"/>
        <w:spacing w:before="0" w:beforeAutospacing="0" w:after="0" w:afterAutospacing="0"/>
        <w:ind w:firstLine="555"/>
        <w:jc w:val="both"/>
        <w:textAlignment w:val="baseline"/>
        <w:rPr>
          <w:sz w:val="28"/>
          <w:szCs w:val="28"/>
        </w:rPr>
      </w:pPr>
      <w:r w:rsidRPr="00847289">
        <w:rPr>
          <w:sz w:val="28"/>
          <w:szCs w:val="28"/>
        </w:rPr>
        <w:t>Перед оприлюдненням статистичні дані</w:t>
      </w:r>
      <w:r w:rsidRPr="00FF2AFA">
        <w:rPr>
          <w:sz w:val="28"/>
          <w:szCs w:val="28"/>
        </w:rPr>
        <w:t xml:space="preserve"> проходять комплекс методологічних, логічних та арифметичних перевірок, що забезпечує їх достовірність, належну якість та відповідність офіційній статистичній методології. Проведення таких перевірок потребує певного часу, оскільки їх метою є виявлення та усунення можливих помилок і неузгодженостей у первинних даних. Саме тому строки оприлюднення статистичної інформації визначені з урахуванням необхідності забезпечення належної якості та достовірності статистичних даних і є оптимальними.</w:t>
      </w:r>
    </w:p>
    <w:p w14:paraId="2677BC21" w14:textId="4BA4172B" w:rsidR="00833039" w:rsidRPr="00D37EE3" w:rsidRDefault="00833039" w:rsidP="002323E1">
      <w:pPr>
        <w:spacing w:after="0" w:line="300" w:lineRule="atLeast"/>
        <w:ind w:firstLine="555"/>
        <w:jc w:val="both"/>
        <w:rPr>
          <w:rFonts w:ascii="Times New Roman" w:eastAsia="Times New Roman" w:hAnsi="Times New Roman" w:cs="Times New Roman"/>
          <w:color w:val="000000" w:themeColor="text1"/>
          <w:sz w:val="28"/>
          <w:szCs w:val="28"/>
          <w:lang w:eastAsia="uk-UA"/>
        </w:rPr>
      </w:pPr>
      <w:r w:rsidRPr="00F829D6">
        <w:rPr>
          <w:rFonts w:ascii="Times New Roman" w:eastAsia="Times New Roman" w:hAnsi="Times New Roman" w:cs="Times New Roman"/>
          <w:color w:val="000000" w:themeColor="text1"/>
          <w:sz w:val="28"/>
          <w:szCs w:val="28"/>
          <w:lang w:eastAsia="uk-UA"/>
        </w:rPr>
        <w:t xml:space="preserve">ДСС </w:t>
      </w:r>
      <w:r w:rsidR="003E0375" w:rsidRPr="00FF2AFA">
        <w:rPr>
          <w:sz w:val="28"/>
          <w:szCs w:val="28"/>
        </w:rPr>
        <w:t>"</w:t>
      </w:r>
      <w:r w:rsidRPr="00F829D6">
        <w:rPr>
          <w:rFonts w:ascii="Times New Roman" w:eastAsia="Times New Roman" w:hAnsi="Times New Roman" w:cs="Times New Roman"/>
          <w:color w:val="000000" w:themeColor="text1"/>
          <w:sz w:val="28"/>
          <w:szCs w:val="28"/>
          <w:lang w:eastAsia="uk-UA"/>
        </w:rPr>
        <w:t>Витрати на охорону навколишнього природного середовища</w:t>
      </w:r>
      <w:r w:rsidR="003E0375" w:rsidRPr="00FF2AFA">
        <w:rPr>
          <w:sz w:val="28"/>
          <w:szCs w:val="28"/>
        </w:rPr>
        <w:t>"</w:t>
      </w:r>
      <w:r w:rsidR="00FB3A49" w:rsidRPr="00F829D6">
        <w:rPr>
          <w:rFonts w:ascii="Times New Roman" w:eastAsia="Times New Roman" w:hAnsi="Times New Roman" w:cs="Times New Roman"/>
          <w:color w:val="000000" w:themeColor="text1"/>
          <w:sz w:val="28"/>
          <w:szCs w:val="28"/>
          <w:lang w:eastAsia="uk-UA"/>
        </w:rPr>
        <w:t xml:space="preserve"> є</w:t>
      </w:r>
      <w:r w:rsidRPr="00F829D6">
        <w:rPr>
          <w:rFonts w:ascii="Times New Roman" w:eastAsia="Times New Roman" w:hAnsi="Times New Roman" w:cs="Times New Roman"/>
          <w:color w:val="000000" w:themeColor="text1"/>
          <w:sz w:val="28"/>
          <w:szCs w:val="28"/>
          <w:lang w:eastAsia="uk-UA"/>
        </w:rPr>
        <w:t xml:space="preserve"> одн</w:t>
      </w:r>
      <w:r w:rsidR="00FB3A49" w:rsidRPr="00F829D6">
        <w:rPr>
          <w:rFonts w:ascii="Times New Roman" w:eastAsia="Times New Roman" w:hAnsi="Times New Roman" w:cs="Times New Roman"/>
          <w:color w:val="000000" w:themeColor="text1"/>
          <w:sz w:val="28"/>
          <w:szCs w:val="28"/>
          <w:lang w:eastAsia="uk-UA"/>
        </w:rPr>
        <w:t>им</w:t>
      </w:r>
      <w:r w:rsidRPr="00F829D6">
        <w:rPr>
          <w:rFonts w:ascii="Times New Roman" w:eastAsia="Times New Roman" w:hAnsi="Times New Roman" w:cs="Times New Roman"/>
          <w:color w:val="000000" w:themeColor="text1"/>
          <w:sz w:val="28"/>
          <w:szCs w:val="28"/>
          <w:lang w:eastAsia="uk-UA"/>
        </w:rPr>
        <w:t xml:space="preserve"> </w:t>
      </w:r>
      <w:r w:rsidR="00EC006A" w:rsidRPr="00D37EE3">
        <w:rPr>
          <w:rFonts w:ascii="Times New Roman" w:eastAsia="Times New Roman" w:hAnsi="Times New Roman" w:cs="Times New Roman"/>
          <w:color w:val="000000" w:themeColor="text1"/>
          <w:sz w:val="28"/>
          <w:szCs w:val="28"/>
          <w:lang w:eastAsia="uk-UA"/>
        </w:rPr>
        <w:t>і</w:t>
      </w:r>
      <w:r w:rsidRPr="00D37EE3">
        <w:rPr>
          <w:rFonts w:ascii="Times New Roman" w:eastAsia="Times New Roman" w:hAnsi="Times New Roman" w:cs="Times New Roman"/>
          <w:color w:val="000000" w:themeColor="text1"/>
          <w:sz w:val="28"/>
          <w:szCs w:val="28"/>
          <w:lang w:eastAsia="uk-UA"/>
        </w:rPr>
        <w:t xml:space="preserve">з джерел даних ДСС </w:t>
      </w:r>
      <w:r w:rsidR="003E0375" w:rsidRPr="00D37EE3">
        <w:rPr>
          <w:sz w:val="28"/>
          <w:szCs w:val="28"/>
        </w:rPr>
        <w:t>"</w:t>
      </w:r>
      <w:r w:rsidRPr="00D37EE3">
        <w:rPr>
          <w:rFonts w:ascii="Times New Roman" w:eastAsia="Times New Roman" w:hAnsi="Times New Roman" w:cs="Times New Roman"/>
          <w:color w:val="000000" w:themeColor="text1"/>
          <w:sz w:val="28"/>
          <w:szCs w:val="28"/>
          <w:lang w:eastAsia="uk-UA"/>
        </w:rPr>
        <w:t>Рахунок витрат на охорону навколишнього природного середовища</w:t>
      </w:r>
      <w:r w:rsidR="003E0375" w:rsidRPr="00D37EE3">
        <w:rPr>
          <w:sz w:val="28"/>
          <w:szCs w:val="28"/>
        </w:rPr>
        <w:t>"</w:t>
      </w:r>
      <w:r w:rsidRPr="00D37EE3">
        <w:rPr>
          <w:rFonts w:ascii="Times New Roman" w:eastAsia="Times New Roman" w:hAnsi="Times New Roman" w:cs="Times New Roman"/>
          <w:color w:val="000000" w:themeColor="text1"/>
          <w:sz w:val="28"/>
          <w:szCs w:val="28"/>
          <w:lang w:eastAsia="uk-UA"/>
        </w:rPr>
        <w:t>,</w:t>
      </w:r>
      <w:r w:rsidR="006D2FF0" w:rsidRPr="00D37EE3">
        <w:rPr>
          <w:rFonts w:ascii="Times New Roman" w:eastAsia="Times New Roman" w:hAnsi="Times New Roman" w:cs="Times New Roman"/>
          <w:color w:val="000000" w:themeColor="text1"/>
          <w:sz w:val="28"/>
          <w:szCs w:val="28"/>
          <w:lang w:eastAsia="uk-UA"/>
        </w:rPr>
        <w:t xml:space="preserve"> </w:t>
      </w:r>
      <w:r w:rsidR="00FB3A49" w:rsidRPr="00D37EE3">
        <w:rPr>
          <w:rFonts w:ascii="Times New Roman" w:eastAsia="Times New Roman" w:hAnsi="Times New Roman" w:cs="Times New Roman"/>
          <w:color w:val="000000" w:themeColor="text1"/>
          <w:sz w:val="28"/>
          <w:szCs w:val="28"/>
          <w:lang w:eastAsia="uk-UA"/>
        </w:rPr>
        <w:t xml:space="preserve">складання якого </w:t>
      </w:r>
      <w:r w:rsidRPr="00D37EE3">
        <w:rPr>
          <w:rFonts w:ascii="Times New Roman" w:eastAsia="Times New Roman" w:hAnsi="Times New Roman" w:cs="Times New Roman"/>
          <w:color w:val="000000" w:themeColor="text1"/>
          <w:sz w:val="28"/>
          <w:szCs w:val="28"/>
          <w:lang w:eastAsia="uk-UA"/>
        </w:rPr>
        <w:t>передбачен</w:t>
      </w:r>
      <w:r w:rsidR="00FB3A49" w:rsidRPr="00D37EE3">
        <w:rPr>
          <w:rFonts w:ascii="Times New Roman" w:eastAsia="Times New Roman" w:hAnsi="Times New Roman" w:cs="Times New Roman"/>
          <w:color w:val="000000" w:themeColor="text1"/>
          <w:sz w:val="28"/>
          <w:szCs w:val="28"/>
          <w:lang w:eastAsia="uk-UA"/>
        </w:rPr>
        <w:t>о</w:t>
      </w:r>
      <w:r w:rsidRPr="00D37EE3">
        <w:rPr>
          <w:rFonts w:ascii="Times New Roman" w:eastAsia="Times New Roman" w:hAnsi="Times New Roman" w:cs="Times New Roman"/>
          <w:color w:val="000000" w:themeColor="text1"/>
          <w:sz w:val="28"/>
          <w:szCs w:val="28"/>
          <w:lang w:eastAsia="uk-UA"/>
        </w:rPr>
        <w:t xml:space="preserve">  Регламентом (ЄС) № 691/2011.</w:t>
      </w:r>
      <w:r w:rsidR="006D2FF0" w:rsidRPr="00D37EE3">
        <w:rPr>
          <w:rFonts w:ascii="Times New Roman" w:eastAsia="Times New Roman" w:hAnsi="Times New Roman" w:cs="Times New Roman"/>
          <w:color w:val="000000" w:themeColor="text1"/>
          <w:sz w:val="28"/>
          <w:szCs w:val="28"/>
          <w:lang w:eastAsia="uk-UA"/>
        </w:rPr>
        <w:t xml:space="preserve"> Термін оприлюднення даних ДСС </w:t>
      </w:r>
      <w:r w:rsidR="003E0375" w:rsidRPr="00D37EE3">
        <w:rPr>
          <w:sz w:val="28"/>
          <w:szCs w:val="28"/>
        </w:rPr>
        <w:t>"</w:t>
      </w:r>
      <w:r w:rsidR="006D2FF0" w:rsidRPr="00D37EE3">
        <w:rPr>
          <w:rFonts w:ascii="Times New Roman" w:eastAsia="Times New Roman" w:hAnsi="Times New Roman" w:cs="Times New Roman"/>
          <w:color w:val="000000" w:themeColor="text1"/>
          <w:sz w:val="28"/>
          <w:szCs w:val="28"/>
          <w:lang w:eastAsia="uk-UA"/>
        </w:rPr>
        <w:t>Витрати на охорону навколишнього природного середовища</w:t>
      </w:r>
      <w:r w:rsidR="003E0375" w:rsidRPr="00D37EE3">
        <w:rPr>
          <w:sz w:val="28"/>
          <w:szCs w:val="28"/>
        </w:rPr>
        <w:t>"</w:t>
      </w:r>
      <w:r w:rsidR="006D2FF0" w:rsidRPr="00D37EE3">
        <w:rPr>
          <w:rFonts w:ascii="Times New Roman" w:eastAsia="Times New Roman" w:hAnsi="Times New Roman" w:cs="Times New Roman"/>
          <w:color w:val="000000" w:themeColor="text1"/>
          <w:sz w:val="28"/>
          <w:szCs w:val="28"/>
          <w:lang w:eastAsia="uk-UA"/>
        </w:rPr>
        <w:t xml:space="preserve"> забезпечує своєчасне формування даних відповідного рахунку.</w:t>
      </w:r>
      <w:r w:rsidR="00F23328" w:rsidRPr="00D37EE3">
        <w:rPr>
          <w:rFonts w:ascii="Times New Roman" w:eastAsia="Times New Roman" w:hAnsi="Times New Roman" w:cs="Times New Roman"/>
          <w:color w:val="000000" w:themeColor="text1"/>
          <w:sz w:val="28"/>
          <w:szCs w:val="28"/>
          <w:lang w:eastAsia="uk-UA"/>
        </w:rPr>
        <w:t xml:space="preserve"> </w:t>
      </w:r>
      <w:r w:rsidR="00EC006A" w:rsidRPr="00D37EE3">
        <w:rPr>
          <w:rFonts w:ascii="Times New Roman" w:eastAsia="Times New Roman" w:hAnsi="Times New Roman" w:cs="Times New Roman"/>
          <w:color w:val="000000" w:themeColor="text1"/>
          <w:sz w:val="28"/>
          <w:szCs w:val="28"/>
          <w:lang w:eastAsia="uk-UA"/>
        </w:rPr>
        <w:t xml:space="preserve">Разом із тим </w:t>
      </w:r>
      <w:r w:rsidR="00FB3A49" w:rsidRPr="00D37EE3">
        <w:rPr>
          <w:rFonts w:ascii="Times New Roman" w:eastAsia="Times New Roman" w:hAnsi="Times New Roman" w:cs="Times New Roman"/>
          <w:color w:val="000000" w:themeColor="text1"/>
          <w:sz w:val="28"/>
          <w:szCs w:val="28"/>
          <w:lang w:eastAsia="uk-UA"/>
        </w:rPr>
        <w:t xml:space="preserve">строки поширення </w:t>
      </w:r>
      <w:r w:rsidR="006D2FF0" w:rsidRPr="00D37EE3">
        <w:rPr>
          <w:rFonts w:ascii="Times New Roman" w:eastAsia="Times New Roman" w:hAnsi="Times New Roman" w:cs="Times New Roman"/>
          <w:color w:val="000000" w:themeColor="text1"/>
          <w:sz w:val="28"/>
          <w:szCs w:val="28"/>
          <w:lang w:eastAsia="uk-UA"/>
        </w:rPr>
        <w:t>показників</w:t>
      </w:r>
      <w:r w:rsidR="00FB3A49" w:rsidRPr="00D37EE3">
        <w:rPr>
          <w:rFonts w:ascii="Times New Roman" w:eastAsia="Times New Roman" w:hAnsi="Times New Roman" w:cs="Times New Roman"/>
          <w:color w:val="000000" w:themeColor="text1"/>
          <w:sz w:val="28"/>
          <w:szCs w:val="28"/>
          <w:lang w:eastAsia="uk-UA"/>
        </w:rPr>
        <w:t xml:space="preserve"> </w:t>
      </w:r>
      <w:r w:rsidRPr="00D37EE3">
        <w:rPr>
          <w:rFonts w:ascii="Times New Roman" w:eastAsia="Times New Roman" w:hAnsi="Times New Roman" w:cs="Times New Roman"/>
          <w:color w:val="000000" w:themeColor="text1"/>
          <w:sz w:val="28"/>
          <w:szCs w:val="28"/>
          <w:lang w:eastAsia="uk-UA"/>
        </w:rPr>
        <w:t xml:space="preserve">ДСС </w:t>
      </w:r>
      <w:r w:rsidR="003E0375" w:rsidRPr="00D37EE3">
        <w:rPr>
          <w:sz w:val="28"/>
          <w:szCs w:val="28"/>
        </w:rPr>
        <w:t>"</w:t>
      </w:r>
      <w:r w:rsidRPr="00D37EE3">
        <w:rPr>
          <w:rFonts w:ascii="Times New Roman" w:eastAsia="Times New Roman" w:hAnsi="Times New Roman" w:cs="Times New Roman"/>
          <w:color w:val="000000" w:themeColor="text1"/>
          <w:sz w:val="28"/>
          <w:szCs w:val="28"/>
          <w:lang w:eastAsia="uk-UA"/>
        </w:rPr>
        <w:t>Витрати на охорону навколишнього природного середовища</w:t>
      </w:r>
      <w:r w:rsidR="003E0375" w:rsidRPr="00D37EE3">
        <w:rPr>
          <w:sz w:val="28"/>
          <w:szCs w:val="28"/>
        </w:rPr>
        <w:t>"</w:t>
      </w:r>
      <w:r w:rsidRPr="00D37EE3">
        <w:rPr>
          <w:rFonts w:ascii="Times New Roman" w:eastAsia="Times New Roman" w:hAnsi="Times New Roman" w:cs="Times New Roman"/>
          <w:color w:val="000000" w:themeColor="text1"/>
          <w:sz w:val="28"/>
          <w:szCs w:val="28"/>
          <w:lang w:eastAsia="uk-UA"/>
        </w:rPr>
        <w:t xml:space="preserve"> не передб</w:t>
      </w:r>
      <w:r w:rsidR="00FB3A49" w:rsidRPr="00D37EE3">
        <w:rPr>
          <w:rFonts w:ascii="Times New Roman" w:eastAsia="Times New Roman" w:hAnsi="Times New Roman" w:cs="Times New Roman"/>
          <w:color w:val="000000" w:themeColor="text1"/>
          <w:sz w:val="28"/>
          <w:szCs w:val="28"/>
          <w:lang w:eastAsia="uk-UA"/>
        </w:rPr>
        <w:t>ачені</w:t>
      </w:r>
      <w:r w:rsidRPr="00D37EE3">
        <w:rPr>
          <w:rFonts w:ascii="Times New Roman" w:eastAsia="Times New Roman" w:hAnsi="Times New Roman" w:cs="Times New Roman"/>
          <w:color w:val="000000" w:themeColor="text1"/>
          <w:sz w:val="28"/>
          <w:szCs w:val="28"/>
          <w:lang w:eastAsia="uk-UA"/>
        </w:rPr>
        <w:t xml:space="preserve"> окрем</w:t>
      </w:r>
      <w:r w:rsidR="00FB3A49" w:rsidRPr="00D37EE3">
        <w:rPr>
          <w:rFonts w:ascii="Times New Roman" w:eastAsia="Times New Roman" w:hAnsi="Times New Roman" w:cs="Times New Roman"/>
          <w:color w:val="000000" w:themeColor="text1"/>
          <w:sz w:val="28"/>
          <w:szCs w:val="28"/>
          <w:lang w:eastAsia="uk-UA"/>
        </w:rPr>
        <w:t xml:space="preserve">ими нормативно-правовими актами </w:t>
      </w:r>
      <w:r w:rsidRPr="00D37EE3">
        <w:rPr>
          <w:rFonts w:ascii="Times New Roman" w:eastAsia="Times New Roman" w:hAnsi="Times New Roman" w:cs="Times New Roman"/>
          <w:color w:val="000000" w:themeColor="text1"/>
          <w:sz w:val="28"/>
          <w:szCs w:val="28"/>
          <w:lang w:eastAsia="uk-UA"/>
        </w:rPr>
        <w:t>ЄС.</w:t>
      </w:r>
    </w:p>
    <w:p w14:paraId="108C0088" w14:textId="77777777" w:rsidR="00FB3A49" w:rsidRPr="00D37EE3" w:rsidRDefault="00FB3A49" w:rsidP="002323E1">
      <w:pPr>
        <w:spacing w:after="0" w:line="300" w:lineRule="atLeast"/>
        <w:ind w:firstLine="555"/>
        <w:jc w:val="both"/>
        <w:rPr>
          <w:rFonts w:ascii="Times New Roman" w:hAnsi="Times New Roman" w:cs="Times New Roman"/>
          <w:color w:val="212121"/>
          <w:sz w:val="28"/>
          <w:szCs w:val="28"/>
          <w:shd w:val="clear" w:color="auto" w:fill="FFFFFF"/>
        </w:rPr>
      </w:pPr>
    </w:p>
    <w:p w14:paraId="4D51ECE6" w14:textId="2F204B41" w:rsidR="00331751" w:rsidRPr="00D37EE3" w:rsidRDefault="0072067F" w:rsidP="00331751">
      <w:pPr>
        <w:pStyle w:val="paragraph"/>
        <w:spacing w:before="0" w:beforeAutospacing="0" w:after="0" w:afterAutospacing="0"/>
        <w:ind w:firstLine="555"/>
        <w:jc w:val="both"/>
        <w:textAlignment w:val="baseline"/>
        <w:rPr>
          <w:rFonts w:eastAsiaTheme="minorHAnsi"/>
          <w:i/>
          <w:sz w:val="28"/>
          <w:szCs w:val="28"/>
          <w:shd w:val="clear" w:color="auto" w:fill="FFFFFF"/>
          <w:lang w:eastAsia="en-US"/>
        </w:rPr>
      </w:pPr>
      <w:r w:rsidRPr="00D37EE3">
        <w:rPr>
          <w:sz w:val="28"/>
          <w:szCs w:val="28"/>
          <w:shd w:val="clear" w:color="auto" w:fill="FFFFFF"/>
        </w:rPr>
        <w:t>4.</w:t>
      </w:r>
      <w:r w:rsidR="00F829D6" w:rsidRPr="00D37EE3">
        <w:rPr>
          <w:sz w:val="28"/>
          <w:szCs w:val="28"/>
          <w:shd w:val="clear" w:color="auto" w:fill="FFFFFF"/>
        </w:rPr>
        <w:t>9</w:t>
      </w:r>
      <w:r w:rsidR="00331751" w:rsidRPr="00D37EE3">
        <w:rPr>
          <w:sz w:val="28"/>
          <w:szCs w:val="28"/>
          <w:shd w:val="clear" w:color="auto" w:fill="FFFFFF"/>
        </w:rPr>
        <w:t xml:space="preserve">. </w:t>
      </w:r>
      <w:r w:rsidR="00331751" w:rsidRPr="00D37EE3">
        <w:rPr>
          <w:rStyle w:val="normaltextrun"/>
          <w:sz w:val="28"/>
          <w:szCs w:val="28"/>
          <w:shd w:val="clear" w:color="auto" w:fill="FFFFFF"/>
        </w:rPr>
        <w:t>Пропозиція.</w:t>
      </w:r>
      <w:r w:rsidR="00331751" w:rsidRPr="00D37EE3">
        <w:rPr>
          <w:rFonts w:ascii="Segoe UI" w:hAnsi="Segoe UI" w:cs="Segoe UI"/>
          <w:sz w:val="21"/>
          <w:szCs w:val="21"/>
          <w:shd w:val="clear" w:color="auto" w:fill="FFFFFF"/>
        </w:rPr>
        <w:t xml:space="preserve"> </w:t>
      </w:r>
      <w:r w:rsidR="00331751" w:rsidRPr="00D37EE3">
        <w:rPr>
          <w:rFonts w:eastAsiaTheme="minorHAnsi"/>
          <w:i/>
          <w:sz w:val="28"/>
          <w:szCs w:val="28"/>
          <w:shd w:val="clear" w:color="auto" w:fill="FFFFFF"/>
          <w:lang w:eastAsia="en-US"/>
        </w:rPr>
        <w:t xml:space="preserve">Висвітлювати звітну інформацію у соціальних мережах, </w:t>
      </w:r>
      <w:r w:rsidR="00F4381B" w:rsidRPr="00D37EE3">
        <w:rPr>
          <w:rFonts w:eastAsiaTheme="minorHAnsi"/>
          <w:i/>
          <w:sz w:val="28"/>
          <w:szCs w:val="28"/>
          <w:shd w:val="clear" w:color="auto" w:fill="FFFFFF"/>
          <w:lang w:eastAsia="en-US"/>
        </w:rPr>
        <w:t>зокрема</w:t>
      </w:r>
      <w:r w:rsidR="00331751" w:rsidRPr="00D37EE3">
        <w:rPr>
          <w:rFonts w:eastAsiaTheme="minorHAnsi"/>
          <w:i/>
          <w:sz w:val="28"/>
          <w:szCs w:val="28"/>
          <w:shd w:val="clear" w:color="auto" w:fill="FFFFFF"/>
          <w:lang w:eastAsia="en-US"/>
        </w:rPr>
        <w:t>, у Facebook</w:t>
      </w:r>
      <w:r w:rsidR="00F829D6" w:rsidRPr="00D37EE3">
        <w:rPr>
          <w:rFonts w:eastAsiaTheme="minorHAnsi"/>
          <w:i/>
          <w:sz w:val="28"/>
          <w:szCs w:val="28"/>
          <w:shd w:val="clear" w:color="auto" w:fill="FFFFFF"/>
          <w:lang w:eastAsia="en-US"/>
        </w:rPr>
        <w:t>.</w:t>
      </w:r>
    </w:p>
    <w:p w14:paraId="1B6C4BF8" w14:textId="77777777" w:rsidR="0072067F" w:rsidRPr="00D37EE3" w:rsidRDefault="00331751" w:rsidP="0072067F">
      <w:pPr>
        <w:shd w:val="clear" w:color="auto" w:fill="FFFFFF"/>
        <w:spacing w:after="0"/>
        <w:ind w:firstLine="624"/>
        <w:jc w:val="both"/>
        <w:textAlignment w:val="baseline"/>
        <w:rPr>
          <w:rFonts w:ascii="Times New Roman" w:eastAsia="Times New Roman" w:hAnsi="Times New Roman" w:cs="Times New Roman"/>
          <w:b/>
          <w:sz w:val="28"/>
          <w:szCs w:val="28"/>
          <w:bdr w:val="none" w:sz="0" w:space="0" w:color="auto" w:frame="1"/>
          <w:lang w:eastAsia="uk-UA"/>
        </w:rPr>
      </w:pPr>
      <w:r w:rsidRPr="00D37EE3">
        <w:rPr>
          <w:rFonts w:ascii="Times New Roman" w:eastAsia="Times New Roman" w:hAnsi="Times New Roman" w:cs="Times New Roman"/>
          <w:sz w:val="28"/>
          <w:szCs w:val="28"/>
          <w:shd w:val="clear" w:color="auto" w:fill="FFFFFF"/>
          <w:lang w:eastAsia="uk-UA"/>
        </w:rPr>
        <w:t xml:space="preserve">Коментар. </w:t>
      </w:r>
      <w:r w:rsidR="0072067F" w:rsidRPr="00D37EE3">
        <w:rPr>
          <w:rFonts w:ascii="Times New Roman" w:eastAsia="Times New Roman" w:hAnsi="Times New Roman" w:cs="Times New Roman"/>
          <w:b/>
          <w:sz w:val="28"/>
          <w:szCs w:val="28"/>
          <w:bdr w:val="none" w:sz="0" w:space="0" w:color="auto" w:frame="1"/>
          <w:lang w:eastAsia="uk-UA"/>
        </w:rPr>
        <w:t xml:space="preserve">Пропозицію враховано. </w:t>
      </w:r>
    </w:p>
    <w:p w14:paraId="0B327F1D" w14:textId="1776A5DD" w:rsidR="0072067F" w:rsidRPr="00D37EE3" w:rsidRDefault="0072067F" w:rsidP="0072067F">
      <w:pPr>
        <w:shd w:val="clear" w:color="auto" w:fill="FFFFFF"/>
        <w:spacing w:after="0"/>
        <w:ind w:firstLine="624"/>
        <w:jc w:val="both"/>
        <w:textAlignment w:val="baseline"/>
        <w:rPr>
          <w:rFonts w:ascii="Times New Roman" w:eastAsia="Times New Roman" w:hAnsi="Times New Roman" w:cs="Times New Roman"/>
          <w:sz w:val="28"/>
          <w:szCs w:val="28"/>
          <w:lang w:eastAsia="uk-UA"/>
        </w:rPr>
      </w:pPr>
      <w:r w:rsidRPr="00D37EE3">
        <w:rPr>
          <w:rFonts w:ascii="Times New Roman" w:eastAsia="Times New Roman" w:hAnsi="Times New Roman" w:cs="Times New Roman"/>
          <w:sz w:val="28"/>
          <w:szCs w:val="28"/>
          <w:bdr w:val="none" w:sz="0" w:space="0" w:color="auto" w:frame="1"/>
          <w:lang w:eastAsia="uk-UA"/>
        </w:rPr>
        <w:t>Заплановано підго</w:t>
      </w:r>
      <w:r w:rsidR="002D39E4" w:rsidRPr="00D37EE3">
        <w:rPr>
          <w:rFonts w:ascii="Times New Roman" w:eastAsia="Times New Roman" w:hAnsi="Times New Roman" w:cs="Times New Roman"/>
          <w:sz w:val="28"/>
          <w:szCs w:val="28"/>
          <w:bdr w:val="none" w:sz="0" w:space="0" w:color="auto" w:frame="1"/>
          <w:lang w:eastAsia="uk-UA"/>
        </w:rPr>
        <w:t xml:space="preserve">товку та публікацію на сторінці </w:t>
      </w:r>
      <w:r w:rsidRPr="00D37EE3">
        <w:rPr>
          <w:rFonts w:ascii="Times New Roman" w:eastAsia="Times New Roman" w:hAnsi="Times New Roman" w:cs="Times New Roman"/>
          <w:sz w:val="28"/>
          <w:szCs w:val="28"/>
          <w:bdr w:val="none" w:sz="0" w:space="0" w:color="auto" w:frame="1"/>
          <w:lang w:eastAsia="uk-UA"/>
        </w:rPr>
        <w:t>Держстату у Facebook інформаційних</w:t>
      </w:r>
      <w:r w:rsidR="002D39E4" w:rsidRPr="00D37EE3">
        <w:rPr>
          <w:rFonts w:ascii="Times New Roman" w:eastAsia="Times New Roman" w:hAnsi="Times New Roman" w:cs="Times New Roman"/>
          <w:sz w:val="28"/>
          <w:szCs w:val="28"/>
          <w:bdr w:val="none" w:sz="0" w:space="0" w:color="auto" w:frame="1"/>
          <w:lang w:eastAsia="uk-UA"/>
        </w:rPr>
        <w:t xml:space="preserve"> </w:t>
      </w:r>
      <w:r w:rsidRPr="00D37EE3">
        <w:rPr>
          <w:rFonts w:ascii="Times New Roman" w:eastAsia="Times New Roman" w:hAnsi="Times New Roman" w:cs="Times New Roman"/>
          <w:sz w:val="28"/>
          <w:szCs w:val="28"/>
          <w:bdr w:val="none" w:sz="0" w:space="0" w:color="auto" w:frame="1"/>
          <w:lang w:eastAsia="uk-UA"/>
        </w:rPr>
        <w:t xml:space="preserve">матеріалів за результатами державного статистичного спостереження </w:t>
      </w:r>
      <w:r w:rsidR="003E0375" w:rsidRPr="00D37EE3">
        <w:rPr>
          <w:sz w:val="28"/>
          <w:szCs w:val="28"/>
        </w:rPr>
        <w:t>"</w:t>
      </w:r>
      <w:r w:rsidRPr="00D37EE3">
        <w:rPr>
          <w:rFonts w:ascii="Times New Roman" w:eastAsia="Times New Roman" w:hAnsi="Times New Roman" w:cs="Times New Roman"/>
          <w:sz w:val="28"/>
          <w:szCs w:val="28"/>
          <w:bdr w:val="none" w:sz="0" w:space="0" w:color="auto" w:frame="1"/>
          <w:lang w:eastAsia="uk-UA"/>
        </w:rPr>
        <w:t>Витрати на охорону навколишнього природного середовища</w:t>
      </w:r>
      <w:r w:rsidR="003E0375" w:rsidRPr="00D37EE3">
        <w:rPr>
          <w:sz w:val="28"/>
          <w:szCs w:val="28"/>
        </w:rPr>
        <w:t>"</w:t>
      </w:r>
      <w:r w:rsidRPr="00D37EE3">
        <w:rPr>
          <w:rFonts w:ascii="Times New Roman" w:eastAsia="Times New Roman" w:hAnsi="Times New Roman" w:cs="Times New Roman"/>
          <w:sz w:val="28"/>
          <w:szCs w:val="28"/>
          <w:bdr w:val="none" w:sz="0" w:space="0" w:color="auto" w:frame="1"/>
          <w:lang w:eastAsia="uk-UA"/>
        </w:rPr>
        <w:t>. </w:t>
      </w:r>
    </w:p>
    <w:p w14:paraId="3C9DB97D" w14:textId="77777777" w:rsidR="007F4204" w:rsidRPr="00D37EE3" w:rsidRDefault="007F4204" w:rsidP="001D6655">
      <w:pPr>
        <w:pStyle w:val="paragraph"/>
        <w:spacing w:before="0" w:beforeAutospacing="0" w:after="0" w:afterAutospacing="0"/>
        <w:ind w:firstLine="555"/>
        <w:jc w:val="both"/>
        <w:textAlignment w:val="baseline"/>
        <w:rPr>
          <w:rStyle w:val="normaltextrun"/>
          <w:sz w:val="28"/>
          <w:szCs w:val="28"/>
          <w:shd w:val="clear" w:color="auto" w:fill="FFFFFF"/>
        </w:rPr>
      </w:pPr>
    </w:p>
    <w:p w14:paraId="058DE99E" w14:textId="77777777" w:rsidR="00236697" w:rsidRPr="00D37EE3" w:rsidRDefault="00236697" w:rsidP="001D6655">
      <w:pPr>
        <w:pStyle w:val="paragraph"/>
        <w:spacing w:before="0" w:beforeAutospacing="0" w:after="0" w:afterAutospacing="0"/>
        <w:ind w:firstLine="555"/>
        <w:jc w:val="both"/>
        <w:textAlignment w:val="baseline"/>
        <w:rPr>
          <w:rStyle w:val="normaltextrun"/>
          <w:b/>
          <w:bCs/>
          <w:color w:val="000000" w:themeColor="text1"/>
          <w:sz w:val="28"/>
          <w:szCs w:val="28"/>
        </w:rPr>
      </w:pPr>
    </w:p>
    <w:p w14:paraId="09C21A0B" w14:textId="77777777" w:rsidR="00C81E0B" w:rsidRDefault="00C81E0B" w:rsidP="001D6655">
      <w:pPr>
        <w:pStyle w:val="paragraph"/>
        <w:spacing w:before="0" w:beforeAutospacing="0" w:after="0" w:afterAutospacing="0"/>
        <w:ind w:firstLine="555"/>
        <w:jc w:val="both"/>
        <w:textAlignment w:val="baseline"/>
        <w:rPr>
          <w:rStyle w:val="eop"/>
          <w:color w:val="000000" w:themeColor="text1"/>
          <w:sz w:val="28"/>
          <w:szCs w:val="28"/>
        </w:rPr>
      </w:pPr>
      <w:r w:rsidRPr="00D37EE3">
        <w:rPr>
          <w:rStyle w:val="normaltextrun"/>
          <w:b/>
          <w:bCs/>
          <w:color w:val="000000" w:themeColor="text1"/>
          <w:sz w:val="28"/>
          <w:szCs w:val="28"/>
        </w:rPr>
        <w:t>Щиро дякуємо всім користувачам за участь в анкетному опитуванні.</w:t>
      </w:r>
      <w:r w:rsidRPr="00FA2C4E">
        <w:rPr>
          <w:rStyle w:val="eop"/>
          <w:color w:val="000000" w:themeColor="text1"/>
          <w:sz w:val="28"/>
          <w:szCs w:val="28"/>
        </w:rPr>
        <w:t> </w:t>
      </w:r>
      <w:bookmarkEnd w:id="0"/>
    </w:p>
    <w:sectPr w:rsidR="00C81E0B" w:rsidSect="001103EF">
      <w:headerReference w:type="default" r:id="rId20"/>
      <w:footerReference w:type="default" r:id="rId21"/>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48872" w14:textId="77777777" w:rsidR="0034184E" w:rsidRDefault="0034184E" w:rsidP="00DA56BD">
      <w:pPr>
        <w:spacing w:after="0" w:line="240" w:lineRule="auto"/>
      </w:pPr>
      <w:r>
        <w:separator/>
      </w:r>
    </w:p>
  </w:endnote>
  <w:endnote w:type="continuationSeparator" w:id="0">
    <w:p w14:paraId="5239474F" w14:textId="77777777" w:rsidR="0034184E" w:rsidRDefault="0034184E" w:rsidP="00DA5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DB6C0" w14:textId="4CDA0BE1" w:rsidR="00DA56BD" w:rsidRDefault="00DA56BD">
    <w:pPr>
      <w:pStyle w:val="af0"/>
      <w:jc w:val="center"/>
    </w:pPr>
  </w:p>
  <w:p w14:paraId="06B233A5" w14:textId="77777777" w:rsidR="00DA56BD" w:rsidRDefault="00DA56B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6D58B" w14:textId="77777777" w:rsidR="0034184E" w:rsidRDefault="0034184E" w:rsidP="00DA56BD">
      <w:pPr>
        <w:spacing w:after="0" w:line="240" w:lineRule="auto"/>
      </w:pPr>
      <w:r>
        <w:separator/>
      </w:r>
    </w:p>
  </w:footnote>
  <w:footnote w:type="continuationSeparator" w:id="0">
    <w:p w14:paraId="3F34DC38" w14:textId="77777777" w:rsidR="0034184E" w:rsidRDefault="0034184E" w:rsidP="00DA56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103274"/>
      <w:docPartObj>
        <w:docPartGallery w:val="Page Numbers (Top of Page)"/>
        <w:docPartUnique/>
      </w:docPartObj>
    </w:sdtPr>
    <w:sdtEndPr/>
    <w:sdtContent>
      <w:p w14:paraId="19009FE3" w14:textId="2224E1DF" w:rsidR="001103EF" w:rsidRDefault="001103EF">
        <w:pPr>
          <w:pStyle w:val="ae"/>
          <w:jc w:val="center"/>
        </w:pPr>
        <w:r>
          <w:fldChar w:fldCharType="begin"/>
        </w:r>
        <w:r>
          <w:instrText>PAGE   \* MERGEFORMAT</w:instrText>
        </w:r>
        <w:r>
          <w:fldChar w:fldCharType="separate"/>
        </w:r>
        <w:r w:rsidR="00A70BBE" w:rsidRPr="00A70BBE">
          <w:rPr>
            <w:noProof/>
            <w:lang w:val="ru-RU"/>
          </w:rPr>
          <w:t>5</w:t>
        </w:r>
        <w:r>
          <w:fldChar w:fldCharType="end"/>
        </w:r>
      </w:p>
    </w:sdtContent>
  </w:sdt>
  <w:p w14:paraId="1E9B37A4" w14:textId="77777777" w:rsidR="001103EF" w:rsidRDefault="001103E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83ABF"/>
    <w:multiLevelType w:val="multilevel"/>
    <w:tmpl w:val="DE96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C908B1"/>
    <w:multiLevelType w:val="multilevel"/>
    <w:tmpl w:val="1B72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606515"/>
    <w:multiLevelType w:val="multilevel"/>
    <w:tmpl w:val="5B7A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D63FC4"/>
    <w:multiLevelType w:val="multilevel"/>
    <w:tmpl w:val="FB4C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975BD1"/>
    <w:multiLevelType w:val="multilevel"/>
    <w:tmpl w:val="44E0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64" w:dllVersion="6" w:nlCheck="1" w:checkStyle="0"/>
  <w:activeWritingStyle w:appName="MSWord" w:lang="ru-RU" w:vendorID="64" w:dllVersion="0"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ru-RU"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E0B"/>
    <w:rsid w:val="00003A09"/>
    <w:rsid w:val="0000799A"/>
    <w:rsid w:val="00013A60"/>
    <w:rsid w:val="00022509"/>
    <w:rsid w:val="0002724F"/>
    <w:rsid w:val="00033686"/>
    <w:rsid w:val="0003411C"/>
    <w:rsid w:val="00042445"/>
    <w:rsid w:val="00045322"/>
    <w:rsid w:val="00051054"/>
    <w:rsid w:val="000544D8"/>
    <w:rsid w:val="00060AB4"/>
    <w:rsid w:val="000641DB"/>
    <w:rsid w:val="0006482E"/>
    <w:rsid w:val="00080571"/>
    <w:rsid w:val="00080A1B"/>
    <w:rsid w:val="00081849"/>
    <w:rsid w:val="000844C6"/>
    <w:rsid w:val="000915EA"/>
    <w:rsid w:val="00093382"/>
    <w:rsid w:val="00095FD1"/>
    <w:rsid w:val="000A1346"/>
    <w:rsid w:val="000A60D8"/>
    <w:rsid w:val="000B232E"/>
    <w:rsid w:val="000B3CA4"/>
    <w:rsid w:val="000C14F2"/>
    <w:rsid w:val="000D2E08"/>
    <w:rsid w:val="000D3320"/>
    <w:rsid w:val="000D3443"/>
    <w:rsid w:val="000E418A"/>
    <w:rsid w:val="000E43E0"/>
    <w:rsid w:val="000E5151"/>
    <w:rsid w:val="000E7A33"/>
    <w:rsid w:val="000F0FE7"/>
    <w:rsid w:val="000F1A29"/>
    <w:rsid w:val="000F3172"/>
    <w:rsid w:val="000F701F"/>
    <w:rsid w:val="00105D90"/>
    <w:rsid w:val="00110085"/>
    <w:rsid w:val="001103EF"/>
    <w:rsid w:val="001110F9"/>
    <w:rsid w:val="00115FF4"/>
    <w:rsid w:val="00123F3D"/>
    <w:rsid w:val="00125C12"/>
    <w:rsid w:val="00132A1C"/>
    <w:rsid w:val="001363AF"/>
    <w:rsid w:val="00143FBD"/>
    <w:rsid w:val="00155926"/>
    <w:rsid w:val="00160CAC"/>
    <w:rsid w:val="00161EA6"/>
    <w:rsid w:val="00167303"/>
    <w:rsid w:val="00171CAF"/>
    <w:rsid w:val="001720BC"/>
    <w:rsid w:val="0017606E"/>
    <w:rsid w:val="0018555C"/>
    <w:rsid w:val="00187473"/>
    <w:rsid w:val="00190FE9"/>
    <w:rsid w:val="0019351E"/>
    <w:rsid w:val="001A471F"/>
    <w:rsid w:val="001A6716"/>
    <w:rsid w:val="001B1C5F"/>
    <w:rsid w:val="001B2520"/>
    <w:rsid w:val="001B3CF9"/>
    <w:rsid w:val="001B4845"/>
    <w:rsid w:val="001C575D"/>
    <w:rsid w:val="001C5D52"/>
    <w:rsid w:val="001C6FB7"/>
    <w:rsid w:val="001D07A6"/>
    <w:rsid w:val="001D6655"/>
    <w:rsid w:val="001E72B6"/>
    <w:rsid w:val="001E7DD6"/>
    <w:rsid w:val="001F3799"/>
    <w:rsid w:val="001F4F20"/>
    <w:rsid w:val="00206007"/>
    <w:rsid w:val="0021797F"/>
    <w:rsid w:val="00224B9A"/>
    <w:rsid w:val="002323E1"/>
    <w:rsid w:val="0023341F"/>
    <w:rsid w:val="00236697"/>
    <w:rsid w:val="0023738A"/>
    <w:rsid w:val="00244C8F"/>
    <w:rsid w:val="00252F64"/>
    <w:rsid w:val="00254F99"/>
    <w:rsid w:val="002675CD"/>
    <w:rsid w:val="0027451F"/>
    <w:rsid w:val="00276255"/>
    <w:rsid w:val="00280B9D"/>
    <w:rsid w:val="00281465"/>
    <w:rsid w:val="0028403C"/>
    <w:rsid w:val="002976D0"/>
    <w:rsid w:val="002A16C1"/>
    <w:rsid w:val="002A6236"/>
    <w:rsid w:val="002B0C7D"/>
    <w:rsid w:val="002B1359"/>
    <w:rsid w:val="002B2A88"/>
    <w:rsid w:val="002B2C8C"/>
    <w:rsid w:val="002C4113"/>
    <w:rsid w:val="002C5B29"/>
    <w:rsid w:val="002D39E4"/>
    <w:rsid w:val="002D42DB"/>
    <w:rsid w:val="002D4E63"/>
    <w:rsid w:val="002D5E8C"/>
    <w:rsid w:val="002E50CD"/>
    <w:rsid w:val="002F0333"/>
    <w:rsid w:val="00300BF1"/>
    <w:rsid w:val="0030187D"/>
    <w:rsid w:val="00310D12"/>
    <w:rsid w:val="00311FDB"/>
    <w:rsid w:val="003134DC"/>
    <w:rsid w:val="00314304"/>
    <w:rsid w:val="00314FA1"/>
    <w:rsid w:val="00331751"/>
    <w:rsid w:val="003348A7"/>
    <w:rsid w:val="003353B8"/>
    <w:rsid w:val="00337EFE"/>
    <w:rsid w:val="0034184E"/>
    <w:rsid w:val="00342932"/>
    <w:rsid w:val="003430F0"/>
    <w:rsid w:val="00345A5D"/>
    <w:rsid w:val="00353D34"/>
    <w:rsid w:val="00356DB1"/>
    <w:rsid w:val="00361249"/>
    <w:rsid w:val="003766D1"/>
    <w:rsid w:val="00382A0D"/>
    <w:rsid w:val="00383F6B"/>
    <w:rsid w:val="00384CC3"/>
    <w:rsid w:val="00394D8E"/>
    <w:rsid w:val="003957FE"/>
    <w:rsid w:val="00396818"/>
    <w:rsid w:val="003A0FC8"/>
    <w:rsid w:val="003A5E6B"/>
    <w:rsid w:val="003B1101"/>
    <w:rsid w:val="003B1FB4"/>
    <w:rsid w:val="003B7089"/>
    <w:rsid w:val="003B7180"/>
    <w:rsid w:val="003B78B4"/>
    <w:rsid w:val="003C0A25"/>
    <w:rsid w:val="003C198B"/>
    <w:rsid w:val="003C1D0D"/>
    <w:rsid w:val="003C1E7C"/>
    <w:rsid w:val="003D1DBD"/>
    <w:rsid w:val="003D780B"/>
    <w:rsid w:val="003D7D7C"/>
    <w:rsid w:val="003E0375"/>
    <w:rsid w:val="003E0615"/>
    <w:rsid w:val="003E1EAB"/>
    <w:rsid w:val="003E5D5D"/>
    <w:rsid w:val="003E6C5E"/>
    <w:rsid w:val="003F5227"/>
    <w:rsid w:val="00403E05"/>
    <w:rsid w:val="00404240"/>
    <w:rsid w:val="00406B22"/>
    <w:rsid w:val="004156B0"/>
    <w:rsid w:val="00417A16"/>
    <w:rsid w:val="00425A96"/>
    <w:rsid w:val="00435D18"/>
    <w:rsid w:val="00441D7A"/>
    <w:rsid w:val="004426E8"/>
    <w:rsid w:val="00442E21"/>
    <w:rsid w:val="004443DB"/>
    <w:rsid w:val="00446D99"/>
    <w:rsid w:val="0045263F"/>
    <w:rsid w:val="00455BBB"/>
    <w:rsid w:val="00457469"/>
    <w:rsid w:val="00461803"/>
    <w:rsid w:val="00461AE7"/>
    <w:rsid w:val="0047111D"/>
    <w:rsid w:val="00473B68"/>
    <w:rsid w:val="00474181"/>
    <w:rsid w:val="00480EC7"/>
    <w:rsid w:val="004901BE"/>
    <w:rsid w:val="004932CF"/>
    <w:rsid w:val="00496FCF"/>
    <w:rsid w:val="004A2B47"/>
    <w:rsid w:val="004B1ACE"/>
    <w:rsid w:val="004B1FC7"/>
    <w:rsid w:val="004C2A7E"/>
    <w:rsid w:val="004C354C"/>
    <w:rsid w:val="004C5C85"/>
    <w:rsid w:val="004C64DE"/>
    <w:rsid w:val="004C6BCB"/>
    <w:rsid w:val="004D1688"/>
    <w:rsid w:val="004D19F9"/>
    <w:rsid w:val="004D3C71"/>
    <w:rsid w:val="004D656D"/>
    <w:rsid w:val="004E0099"/>
    <w:rsid w:val="004E0F61"/>
    <w:rsid w:val="004F77CF"/>
    <w:rsid w:val="00503F68"/>
    <w:rsid w:val="005068A4"/>
    <w:rsid w:val="005073CB"/>
    <w:rsid w:val="00510156"/>
    <w:rsid w:val="005103AE"/>
    <w:rsid w:val="0051370D"/>
    <w:rsid w:val="00516410"/>
    <w:rsid w:val="00517709"/>
    <w:rsid w:val="00520AD4"/>
    <w:rsid w:val="00521707"/>
    <w:rsid w:val="00521F62"/>
    <w:rsid w:val="00526116"/>
    <w:rsid w:val="00535AA9"/>
    <w:rsid w:val="00543F68"/>
    <w:rsid w:val="00550E1E"/>
    <w:rsid w:val="00553BBC"/>
    <w:rsid w:val="00555B59"/>
    <w:rsid w:val="00561477"/>
    <w:rsid w:val="00561578"/>
    <w:rsid w:val="00570287"/>
    <w:rsid w:val="00571830"/>
    <w:rsid w:val="00577EEA"/>
    <w:rsid w:val="00583299"/>
    <w:rsid w:val="00584215"/>
    <w:rsid w:val="0059227C"/>
    <w:rsid w:val="005A1585"/>
    <w:rsid w:val="005A4F39"/>
    <w:rsid w:val="005A539C"/>
    <w:rsid w:val="005B0BD8"/>
    <w:rsid w:val="005B1C2C"/>
    <w:rsid w:val="005B6E74"/>
    <w:rsid w:val="005C46EF"/>
    <w:rsid w:val="005C6E2A"/>
    <w:rsid w:val="005D1A0C"/>
    <w:rsid w:val="005D2164"/>
    <w:rsid w:val="005D321E"/>
    <w:rsid w:val="005E279B"/>
    <w:rsid w:val="005E3366"/>
    <w:rsid w:val="005E4C77"/>
    <w:rsid w:val="005E629B"/>
    <w:rsid w:val="005F0065"/>
    <w:rsid w:val="005F254D"/>
    <w:rsid w:val="00600D03"/>
    <w:rsid w:val="00603906"/>
    <w:rsid w:val="00604E2D"/>
    <w:rsid w:val="00610C47"/>
    <w:rsid w:val="00612D8C"/>
    <w:rsid w:val="00613D52"/>
    <w:rsid w:val="006155D0"/>
    <w:rsid w:val="00621318"/>
    <w:rsid w:val="0062511F"/>
    <w:rsid w:val="00627777"/>
    <w:rsid w:val="00631F53"/>
    <w:rsid w:val="00634154"/>
    <w:rsid w:val="00645717"/>
    <w:rsid w:val="006542C0"/>
    <w:rsid w:val="006561B6"/>
    <w:rsid w:val="00656261"/>
    <w:rsid w:val="00657707"/>
    <w:rsid w:val="00660FA0"/>
    <w:rsid w:val="006661B7"/>
    <w:rsid w:val="006677CD"/>
    <w:rsid w:val="006821BD"/>
    <w:rsid w:val="006844A4"/>
    <w:rsid w:val="00687EF2"/>
    <w:rsid w:val="006920A0"/>
    <w:rsid w:val="0069460E"/>
    <w:rsid w:val="006967A5"/>
    <w:rsid w:val="006A0450"/>
    <w:rsid w:val="006A3FA4"/>
    <w:rsid w:val="006A5B07"/>
    <w:rsid w:val="006A5F6C"/>
    <w:rsid w:val="006A6ED6"/>
    <w:rsid w:val="006A7E0A"/>
    <w:rsid w:val="006B4390"/>
    <w:rsid w:val="006C49E9"/>
    <w:rsid w:val="006C68D7"/>
    <w:rsid w:val="006D2FF0"/>
    <w:rsid w:val="006E202E"/>
    <w:rsid w:val="006E3713"/>
    <w:rsid w:val="006E58DD"/>
    <w:rsid w:val="00700144"/>
    <w:rsid w:val="00702696"/>
    <w:rsid w:val="007071C3"/>
    <w:rsid w:val="00716F53"/>
    <w:rsid w:val="0072067F"/>
    <w:rsid w:val="00722FA8"/>
    <w:rsid w:val="00723530"/>
    <w:rsid w:val="00723FF1"/>
    <w:rsid w:val="00734589"/>
    <w:rsid w:val="00736684"/>
    <w:rsid w:val="00740081"/>
    <w:rsid w:val="007517A9"/>
    <w:rsid w:val="007537F0"/>
    <w:rsid w:val="00756B73"/>
    <w:rsid w:val="007973E0"/>
    <w:rsid w:val="007A2150"/>
    <w:rsid w:val="007B36A8"/>
    <w:rsid w:val="007C1F99"/>
    <w:rsid w:val="007C2643"/>
    <w:rsid w:val="007C6BCE"/>
    <w:rsid w:val="007E0D57"/>
    <w:rsid w:val="007E1466"/>
    <w:rsid w:val="007E1C83"/>
    <w:rsid w:val="007E5BFE"/>
    <w:rsid w:val="007E6C08"/>
    <w:rsid w:val="007F2205"/>
    <w:rsid w:val="007F4204"/>
    <w:rsid w:val="007F66A9"/>
    <w:rsid w:val="00811E3B"/>
    <w:rsid w:val="0081461B"/>
    <w:rsid w:val="00814D85"/>
    <w:rsid w:val="00816601"/>
    <w:rsid w:val="00833039"/>
    <w:rsid w:val="00833051"/>
    <w:rsid w:val="00833B04"/>
    <w:rsid w:val="008458A2"/>
    <w:rsid w:val="00847289"/>
    <w:rsid w:val="008554C0"/>
    <w:rsid w:val="00856DBC"/>
    <w:rsid w:val="00865E9F"/>
    <w:rsid w:val="00870B11"/>
    <w:rsid w:val="0087281E"/>
    <w:rsid w:val="0087743D"/>
    <w:rsid w:val="00883244"/>
    <w:rsid w:val="00883685"/>
    <w:rsid w:val="008839F5"/>
    <w:rsid w:val="008856C0"/>
    <w:rsid w:val="00890DD2"/>
    <w:rsid w:val="00893845"/>
    <w:rsid w:val="008B6EE9"/>
    <w:rsid w:val="008B716C"/>
    <w:rsid w:val="008D4E0F"/>
    <w:rsid w:val="008D5A4B"/>
    <w:rsid w:val="008E24F5"/>
    <w:rsid w:val="008E54CE"/>
    <w:rsid w:val="008E6560"/>
    <w:rsid w:val="0090442F"/>
    <w:rsid w:val="00914680"/>
    <w:rsid w:val="00915701"/>
    <w:rsid w:val="009224C9"/>
    <w:rsid w:val="00925738"/>
    <w:rsid w:val="00925FBD"/>
    <w:rsid w:val="00926579"/>
    <w:rsid w:val="00926BB8"/>
    <w:rsid w:val="00931260"/>
    <w:rsid w:val="009314EC"/>
    <w:rsid w:val="00933AC8"/>
    <w:rsid w:val="00952BBF"/>
    <w:rsid w:val="009556A7"/>
    <w:rsid w:val="00962C8D"/>
    <w:rsid w:val="0096622E"/>
    <w:rsid w:val="009671FA"/>
    <w:rsid w:val="00967611"/>
    <w:rsid w:val="00967E2E"/>
    <w:rsid w:val="00974335"/>
    <w:rsid w:val="0097572F"/>
    <w:rsid w:val="009948D0"/>
    <w:rsid w:val="00994D5F"/>
    <w:rsid w:val="00996418"/>
    <w:rsid w:val="009A0747"/>
    <w:rsid w:val="009A0FFD"/>
    <w:rsid w:val="009A718F"/>
    <w:rsid w:val="009B50BC"/>
    <w:rsid w:val="009B5347"/>
    <w:rsid w:val="009C3CB1"/>
    <w:rsid w:val="009C4934"/>
    <w:rsid w:val="009C79F1"/>
    <w:rsid w:val="009D4546"/>
    <w:rsid w:val="009E56E4"/>
    <w:rsid w:val="009E71BF"/>
    <w:rsid w:val="009F0033"/>
    <w:rsid w:val="009F0B34"/>
    <w:rsid w:val="009F2288"/>
    <w:rsid w:val="00A02E60"/>
    <w:rsid w:val="00A058CE"/>
    <w:rsid w:val="00A15509"/>
    <w:rsid w:val="00A31649"/>
    <w:rsid w:val="00A32449"/>
    <w:rsid w:val="00A333A1"/>
    <w:rsid w:val="00A44E94"/>
    <w:rsid w:val="00A52E91"/>
    <w:rsid w:val="00A53004"/>
    <w:rsid w:val="00A530DD"/>
    <w:rsid w:val="00A536BE"/>
    <w:rsid w:val="00A54B57"/>
    <w:rsid w:val="00A579E1"/>
    <w:rsid w:val="00A70BBE"/>
    <w:rsid w:val="00A77E81"/>
    <w:rsid w:val="00A83BE0"/>
    <w:rsid w:val="00A909EE"/>
    <w:rsid w:val="00AA66C5"/>
    <w:rsid w:val="00AB2FB9"/>
    <w:rsid w:val="00AB6A60"/>
    <w:rsid w:val="00AC2E60"/>
    <w:rsid w:val="00AC630E"/>
    <w:rsid w:val="00AD13D8"/>
    <w:rsid w:val="00AD278C"/>
    <w:rsid w:val="00AD5F1B"/>
    <w:rsid w:val="00AE3559"/>
    <w:rsid w:val="00AE619F"/>
    <w:rsid w:val="00AE655C"/>
    <w:rsid w:val="00AE6C6A"/>
    <w:rsid w:val="00AF3B16"/>
    <w:rsid w:val="00B01B03"/>
    <w:rsid w:val="00B025DA"/>
    <w:rsid w:val="00B030AC"/>
    <w:rsid w:val="00B07AF6"/>
    <w:rsid w:val="00B1157D"/>
    <w:rsid w:val="00B12769"/>
    <w:rsid w:val="00B13C47"/>
    <w:rsid w:val="00B312B2"/>
    <w:rsid w:val="00B41D58"/>
    <w:rsid w:val="00B52A9D"/>
    <w:rsid w:val="00B66BC1"/>
    <w:rsid w:val="00B7496F"/>
    <w:rsid w:val="00B764FC"/>
    <w:rsid w:val="00B77B11"/>
    <w:rsid w:val="00B80B56"/>
    <w:rsid w:val="00B83E6D"/>
    <w:rsid w:val="00B929D1"/>
    <w:rsid w:val="00B92B4B"/>
    <w:rsid w:val="00B96104"/>
    <w:rsid w:val="00B96A91"/>
    <w:rsid w:val="00B97125"/>
    <w:rsid w:val="00B97E7B"/>
    <w:rsid w:val="00BB12FB"/>
    <w:rsid w:val="00BB33F3"/>
    <w:rsid w:val="00BB6B8E"/>
    <w:rsid w:val="00BC7794"/>
    <w:rsid w:val="00BD3584"/>
    <w:rsid w:val="00BE7E95"/>
    <w:rsid w:val="00BF4966"/>
    <w:rsid w:val="00C07354"/>
    <w:rsid w:val="00C138DA"/>
    <w:rsid w:val="00C13A5B"/>
    <w:rsid w:val="00C13D86"/>
    <w:rsid w:val="00C219E5"/>
    <w:rsid w:val="00C241CE"/>
    <w:rsid w:val="00C253B1"/>
    <w:rsid w:val="00C26B5A"/>
    <w:rsid w:val="00C31B43"/>
    <w:rsid w:val="00C34155"/>
    <w:rsid w:val="00C34D6B"/>
    <w:rsid w:val="00C351AE"/>
    <w:rsid w:val="00C41B48"/>
    <w:rsid w:val="00C4507C"/>
    <w:rsid w:val="00C46D34"/>
    <w:rsid w:val="00C505F7"/>
    <w:rsid w:val="00C516FD"/>
    <w:rsid w:val="00C55EB3"/>
    <w:rsid w:val="00C5675A"/>
    <w:rsid w:val="00C613E7"/>
    <w:rsid w:val="00C70008"/>
    <w:rsid w:val="00C70BAC"/>
    <w:rsid w:val="00C753D3"/>
    <w:rsid w:val="00C7570C"/>
    <w:rsid w:val="00C81E0B"/>
    <w:rsid w:val="00C82615"/>
    <w:rsid w:val="00C9696D"/>
    <w:rsid w:val="00CA50E5"/>
    <w:rsid w:val="00CD1FE7"/>
    <w:rsid w:val="00CD2725"/>
    <w:rsid w:val="00CD34A0"/>
    <w:rsid w:val="00CE1862"/>
    <w:rsid w:val="00CE5742"/>
    <w:rsid w:val="00D0443D"/>
    <w:rsid w:val="00D07C1C"/>
    <w:rsid w:val="00D10D62"/>
    <w:rsid w:val="00D116FB"/>
    <w:rsid w:val="00D13A4F"/>
    <w:rsid w:val="00D13DA8"/>
    <w:rsid w:val="00D20C93"/>
    <w:rsid w:val="00D2137B"/>
    <w:rsid w:val="00D22378"/>
    <w:rsid w:val="00D263C5"/>
    <w:rsid w:val="00D27B0E"/>
    <w:rsid w:val="00D31D71"/>
    <w:rsid w:val="00D37EE3"/>
    <w:rsid w:val="00D45AFA"/>
    <w:rsid w:val="00D51E85"/>
    <w:rsid w:val="00D561DF"/>
    <w:rsid w:val="00D60BB5"/>
    <w:rsid w:val="00D74821"/>
    <w:rsid w:val="00D749DF"/>
    <w:rsid w:val="00D93838"/>
    <w:rsid w:val="00D9623E"/>
    <w:rsid w:val="00D966E4"/>
    <w:rsid w:val="00DA56BD"/>
    <w:rsid w:val="00DA6AC0"/>
    <w:rsid w:val="00DA7AE5"/>
    <w:rsid w:val="00DB0DC9"/>
    <w:rsid w:val="00DB570D"/>
    <w:rsid w:val="00DB77D1"/>
    <w:rsid w:val="00DC1635"/>
    <w:rsid w:val="00DC688B"/>
    <w:rsid w:val="00DD0ED9"/>
    <w:rsid w:val="00DD13E2"/>
    <w:rsid w:val="00DD3050"/>
    <w:rsid w:val="00DE5C97"/>
    <w:rsid w:val="00DF2036"/>
    <w:rsid w:val="00DF39A1"/>
    <w:rsid w:val="00DF5A83"/>
    <w:rsid w:val="00DF6F83"/>
    <w:rsid w:val="00E01791"/>
    <w:rsid w:val="00E07107"/>
    <w:rsid w:val="00E1370C"/>
    <w:rsid w:val="00E1761F"/>
    <w:rsid w:val="00E24EC7"/>
    <w:rsid w:val="00E33BFE"/>
    <w:rsid w:val="00E42575"/>
    <w:rsid w:val="00E43AFD"/>
    <w:rsid w:val="00E54633"/>
    <w:rsid w:val="00E54867"/>
    <w:rsid w:val="00E6089A"/>
    <w:rsid w:val="00E668A7"/>
    <w:rsid w:val="00E6796B"/>
    <w:rsid w:val="00E72FF6"/>
    <w:rsid w:val="00E74ADC"/>
    <w:rsid w:val="00E92E6B"/>
    <w:rsid w:val="00EA3570"/>
    <w:rsid w:val="00EA3E34"/>
    <w:rsid w:val="00EA3FA9"/>
    <w:rsid w:val="00EA5C68"/>
    <w:rsid w:val="00EB1F92"/>
    <w:rsid w:val="00EB3AEE"/>
    <w:rsid w:val="00EC006A"/>
    <w:rsid w:val="00EC337C"/>
    <w:rsid w:val="00EC3F88"/>
    <w:rsid w:val="00ED0247"/>
    <w:rsid w:val="00ED3FB2"/>
    <w:rsid w:val="00ED5340"/>
    <w:rsid w:val="00EE20EB"/>
    <w:rsid w:val="00EE3FB4"/>
    <w:rsid w:val="00EF362B"/>
    <w:rsid w:val="00EF6BEB"/>
    <w:rsid w:val="00EF78C7"/>
    <w:rsid w:val="00F04A1B"/>
    <w:rsid w:val="00F11952"/>
    <w:rsid w:val="00F13A80"/>
    <w:rsid w:val="00F147C8"/>
    <w:rsid w:val="00F14905"/>
    <w:rsid w:val="00F20C5A"/>
    <w:rsid w:val="00F221D4"/>
    <w:rsid w:val="00F23328"/>
    <w:rsid w:val="00F26494"/>
    <w:rsid w:val="00F323D0"/>
    <w:rsid w:val="00F32CA2"/>
    <w:rsid w:val="00F3753E"/>
    <w:rsid w:val="00F375F2"/>
    <w:rsid w:val="00F4381B"/>
    <w:rsid w:val="00F44325"/>
    <w:rsid w:val="00F51A8B"/>
    <w:rsid w:val="00F63031"/>
    <w:rsid w:val="00F67C1F"/>
    <w:rsid w:val="00F77751"/>
    <w:rsid w:val="00F80FE4"/>
    <w:rsid w:val="00F829D6"/>
    <w:rsid w:val="00F85024"/>
    <w:rsid w:val="00F918B2"/>
    <w:rsid w:val="00F93371"/>
    <w:rsid w:val="00FA164B"/>
    <w:rsid w:val="00FA2C4E"/>
    <w:rsid w:val="00FA76ED"/>
    <w:rsid w:val="00FB0060"/>
    <w:rsid w:val="00FB3A49"/>
    <w:rsid w:val="00FD255A"/>
    <w:rsid w:val="00FD2879"/>
    <w:rsid w:val="00FD340C"/>
    <w:rsid w:val="00FE2DFB"/>
    <w:rsid w:val="00FE3A56"/>
    <w:rsid w:val="00FE6871"/>
    <w:rsid w:val="00FE6D9F"/>
    <w:rsid w:val="00FE7D17"/>
    <w:rsid w:val="00FF1297"/>
    <w:rsid w:val="00FF2AFA"/>
    <w:rsid w:val="00FF478D"/>
    <w:rsid w:val="00FF4F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02FE9"/>
  <w15:docId w15:val="{2D3131D8-1BDE-46CC-978F-F6A8D117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C81E0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rmaltextrun">
    <w:name w:val="normaltextrun"/>
    <w:basedOn w:val="a0"/>
    <w:rsid w:val="00C81E0B"/>
  </w:style>
  <w:style w:type="character" w:customStyle="1" w:styleId="eop">
    <w:name w:val="eop"/>
    <w:basedOn w:val="a0"/>
    <w:rsid w:val="00C81E0B"/>
  </w:style>
  <w:style w:type="paragraph" w:styleId="a3">
    <w:name w:val="Balloon Text"/>
    <w:basedOn w:val="a"/>
    <w:link w:val="a4"/>
    <w:uiPriority w:val="99"/>
    <w:semiHidden/>
    <w:unhideWhenUsed/>
    <w:rsid w:val="00C81E0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81E0B"/>
    <w:rPr>
      <w:rFonts w:ascii="Segoe UI" w:hAnsi="Segoe UI" w:cs="Segoe UI"/>
      <w:sz w:val="18"/>
      <w:szCs w:val="18"/>
    </w:rPr>
  </w:style>
  <w:style w:type="paragraph" w:styleId="a5">
    <w:name w:val="Normal (Web)"/>
    <w:basedOn w:val="a"/>
    <w:uiPriority w:val="99"/>
    <w:unhideWhenUsed/>
    <w:rsid w:val="004F77C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Plain Text"/>
    <w:basedOn w:val="a"/>
    <w:link w:val="a7"/>
    <w:rsid w:val="004F77C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7">
    <w:name w:val="Текст Знак"/>
    <w:basedOn w:val="a0"/>
    <w:link w:val="a6"/>
    <w:rsid w:val="004F77CF"/>
    <w:rPr>
      <w:rFonts w:ascii="Times New Roman" w:eastAsia="Times New Roman" w:hAnsi="Times New Roman" w:cs="Times New Roman"/>
      <w:sz w:val="24"/>
      <w:szCs w:val="24"/>
      <w:lang w:val="ru-RU" w:eastAsia="ru-RU"/>
    </w:rPr>
  </w:style>
  <w:style w:type="character" w:customStyle="1" w:styleId="--sd-888">
    <w:name w:val="--sd-888"/>
    <w:basedOn w:val="a0"/>
    <w:rsid w:val="0096622E"/>
  </w:style>
  <w:style w:type="character" w:customStyle="1" w:styleId="rvts9">
    <w:name w:val="rvts9"/>
    <w:basedOn w:val="a0"/>
    <w:rsid w:val="00952BBF"/>
  </w:style>
  <w:style w:type="character" w:styleId="a8">
    <w:name w:val="Hyperlink"/>
    <w:basedOn w:val="a0"/>
    <w:uiPriority w:val="99"/>
    <w:unhideWhenUsed/>
    <w:rsid w:val="00660FA0"/>
    <w:rPr>
      <w:color w:val="0563C1" w:themeColor="hyperlink"/>
      <w:u w:val="single"/>
    </w:rPr>
  </w:style>
  <w:style w:type="character" w:customStyle="1" w:styleId="1">
    <w:name w:val="Неразрешенное упоминание1"/>
    <w:basedOn w:val="a0"/>
    <w:uiPriority w:val="99"/>
    <w:semiHidden/>
    <w:unhideWhenUsed/>
    <w:rsid w:val="00660FA0"/>
    <w:rPr>
      <w:color w:val="605E5C"/>
      <w:shd w:val="clear" w:color="auto" w:fill="E1DFDD"/>
    </w:rPr>
  </w:style>
  <w:style w:type="paragraph" w:styleId="a9">
    <w:name w:val="Body Text"/>
    <w:basedOn w:val="a"/>
    <w:link w:val="aa"/>
    <w:rsid w:val="001363AF"/>
    <w:pPr>
      <w:spacing w:after="0" w:line="240" w:lineRule="auto"/>
      <w:jc w:val="both"/>
    </w:pPr>
    <w:rPr>
      <w:rFonts w:ascii="Times New Roman" w:eastAsia="Times New Roman" w:hAnsi="Times New Roman" w:cs="Times New Roman"/>
      <w:sz w:val="26"/>
      <w:szCs w:val="20"/>
      <w:lang w:val="x-none" w:eastAsia="ru-RU"/>
    </w:rPr>
  </w:style>
  <w:style w:type="character" w:customStyle="1" w:styleId="aa">
    <w:name w:val="Основной текст Знак"/>
    <w:basedOn w:val="a0"/>
    <w:link w:val="a9"/>
    <w:rsid w:val="001363AF"/>
    <w:rPr>
      <w:rFonts w:ascii="Times New Roman" w:eastAsia="Times New Roman" w:hAnsi="Times New Roman" w:cs="Times New Roman"/>
      <w:sz w:val="26"/>
      <w:szCs w:val="20"/>
      <w:lang w:val="x-none" w:eastAsia="ru-RU"/>
    </w:rPr>
  </w:style>
  <w:style w:type="character" w:styleId="ab">
    <w:name w:val="FollowedHyperlink"/>
    <w:basedOn w:val="a0"/>
    <w:uiPriority w:val="99"/>
    <w:semiHidden/>
    <w:unhideWhenUsed/>
    <w:rsid w:val="009E56E4"/>
    <w:rPr>
      <w:color w:val="954F72" w:themeColor="followedHyperlink"/>
      <w:u w:val="single"/>
    </w:rPr>
  </w:style>
  <w:style w:type="paragraph" w:styleId="ac">
    <w:name w:val="Revision"/>
    <w:hidden/>
    <w:uiPriority w:val="99"/>
    <w:semiHidden/>
    <w:rsid w:val="002D42DB"/>
    <w:pPr>
      <w:spacing w:after="0" w:line="240" w:lineRule="auto"/>
    </w:pPr>
  </w:style>
  <w:style w:type="character" w:customStyle="1" w:styleId="2">
    <w:name w:val="Неразрешенное упоминание2"/>
    <w:basedOn w:val="a0"/>
    <w:uiPriority w:val="99"/>
    <w:semiHidden/>
    <w:unhideWhenUsed/>
    <w:rsid w:val="00736684"/>
    <w:rPr>
      <w:color w:val="605E5C"/>
      <w:shd w:val="clear" w:color="auto" w:fill="E1DFDD"/>
    </w:rPr>
  </w:style>
  <w:style w:type="character" w:customStyle="1" w:styleId="10">
    <w:name w:val="Незакрита згадка1"/>
    <w:basedOn w:val="a0"/>
    <w:uiPriority w:val="99"/>
    <w:semiHidden/>
    <w:unhideWhenUsed/>
    <w:rsid w:val="00D07C1C"/>
    <w:rPr>
      <w:color w:val="605E5C"/>
      <w:shd w:val="clear" w:color="auto" w:fill="E1DFDD"/>
    </w:rPr>
  </w:style>
  <w:style w:type="character" w:styleId="ad">
    <w:name w:val="Strong"/>
    <w:basedOn w:val="a0"/>
    <w:uiPriority w:val="22"/>
    <w:qFormat/>
    <w:rsid w:val="00DA7AE5"/>
    <w:rPr>
      <w:b/>
      <w:bCs/>
    </w:rPr>
  </w:style>
  <w:style w:type="character" w:customStyle="1" w:styleId="20">
    <w:name w:val="Незакрита згадка2"/>
    <w:basedOn w:val="a0"/>
    <w:uiPriority w:val="99"/>
    <w:semiHidden/>
    <w:unhideWhenUsed/>
    <w:rsid w:val="000B3CA4"/>
    <w:rPr>
      <w:color w:val="605E5C"/>
      <w:shd w:val="clear" w:color="auto" w:fill="E1DFDD"/>
    </w:rPr>
  </w:style>
  <w:style w:type="character" w:customStyle="1" w:styleId="3">
    <w:name w:val="Незакрита згадка3"/>
    <w:basedOn w:val="a0"/>
    <w:uiPriority w:val="99"/>
    <w:semiHidden/>
    <w:unhideWhenUsed/>
    <w:rsid w:val="003430F0"/>
    <w:rPr>
      <w:color w:val="605E5C"/>
      <w:shd w:val="clear" w:color="auto" w:fill="E1DFDD"/>
    </w:rPr>
  </w:style>
  <w:style w:type="character" w:customStyle="1" w:styleId="4">
    <w:name w:val="Незакрита згадка4"/>
    <w:basedOn w:val="a0"/>
    <w:uiPriority w:val="99"/>
    <w:semiHidden/>
    <w:unhideWhenUsed/>
    <w:rsid w:val="00570287"/>
    <w:rPr>
      <w:color w:val="605E5C"/>
      <w:shd w:val="clear" w:color="auto" w:fill="E1DFDD"/>
    </w:rPr>
  </w:style>
  <w:style w:type="character" w:customStyle="1" w:styleId="5">
    <w:name w:val="Незакрита згадка5"/>
    <w:basedOn w:val="a0"/>
    <w:uiPriority w:val="99"/>
    <w:semiHidden/>
    <w:unhideWhenUsed/>
    <w:rsid w:val="007F2205"/>
    <w:rPr>
      <w:color w:val="605E5C"/>
      <w:shd w:val="clear" w:color="auto" w:fill="E1DFDD"/>
    </w:rPr>
  </w:style>
  <w:style w:type="character" w:customStyle="1" w:styleId="6">
    <w:name w:val="Незакрита згадка6"/>
    <w:basedOn w:val="a0"/>
    <w:uiPriority w:val="99"/>
    <w:semiHidden/>
    <w:unhideWhenUsed/>
    <w:rsid w:val="003766D1"/>
    <w:rPr>
      <w:color w:val="605E5C"/>
      <w:shd w:val="clear" w:color="auto" w:fill="E1DFDD"/>
    </w:rPr>
  </w:style>
  <w:style w:type="character" w:customStyle="1" w:styleId="UnresolvedMention">
    <w:name w:val="Unresolved Mention"/>
    <w:basedOn w:val="a0"/>
    <w:uiPriority w:val="99"/>
    <w:semiHidden/>
    <w:unhideWhenUsed/>
    <w:rsid w:val="00756B73"/>
    <w:rPr>
      <w:color w:val="605E5C"/>
      <w:shd w:val="clear" w:color="auto" w:fill="E1DFDD"/>
    </w:rPr>
  </w:style>
  <w:style w:type="paragraph" w:styleId="ae">
    <w:name w:val="header"/>
    <w:basedOn w:val="a"/>
    <w:link w:val="af"/>
    <w:uiPriority w:val="99"/>
    <w:unhideWhenUsed/>
    <w:rsid w:val="00DA56BD"/>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DA56BD"/>
  </w:style>
  <w:style w:type="paragraph" w:styleId="af0">
    <w:name w:val="footer"/>
    <w:basedOn w:val="a"/>
    <w:link w:val="af1"/>
    <w:uiPriority w:val="99"/>
    <w:unhideWhenUsed/>
    <w:rsid w:val="00DA56BD"/>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DA5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70446">
      <w:bodyDiv w:val="1"/>
      <w:marLeft w:val="0"/>
      <w:marRight w:val="0"/>
      <w:marTop w:val="0"/>
      <w:marBottom w:val="0"/>
      <w:divBdr>
        <w:top w:val="none" w:sz="0" w:space="0" w:color="auto"/>
        <w:left w:val="none" w:sz="0" w:space="0" w:color="auto"/>
        <w:bottom w:val="none" w:sz="0" w:space="0" w:color="auto"/>
        <w:right w:val="none" w:sz="0" w:space="0" w:color="auto"/>
      </w:divBdr>
      <w:divsChild>
        <w:div w:id="973950201">
          <w:marLeft w:val="0"/>
          <w:marRight w:val="0"/>
          <w:marTop w:val="0"/>
          <w:marBottom w:val="0"/>
          <w:divBdr>
            <w:top w:val="none" w:sz="0" w:space="0" w:color="auto"/>
            <w:left w:val="none" w:sz="0" w:space="0" w:color="auto"/>
            <w:bottom w:val="none" w:sz="0" w:space="0" w:color="auto"/>
            <w:right w:val="none" w:sz="0" w:space="0" w:color="auto"/>
          </w:divBdr>
        </w:div>
      </w:divsChild>
    </w:div>
    <w:div w:id="123618683">
      <w:bodyDiv w:val="1"/>
      <w:marLeft w:val="0"/>
      <w:marRight w:val="0"/>
      <w:marTop w:val="0"/>
      <w:marBottom w:val="0"/>
      <w:divBdr>
        <w:top w:val="none" w:sz="0" w:space="0" w:color="auto"/>
        <w:left w:val="none" w:sz="0" w:space="0" w:color="auto"/>
        <w:bottom w:val="none" w:sz="0" w:space="0" w:color="auto"/>
        <w:right w:val="none" w:sz="0" w:space="0" w:color="auto"/>
      </w:divBdr>
      <w:divsChild>
        <w:div w:id="1044334744">
          <w:marLeft w:val="0"/>
          <w:marRight w:val="0"/>
          <w:marTop w:val="0"/>
          <w:marBottom w:val="0"/>
          <w:divBdr>
            <w:top w:val="none" w:sz="0" w:space="0" w:color="auto"/>
            <w:left w:val="none" w:sz="0" w:space="0" w:color="auto"/>
            <w:bottom w:val="none" w:sz="0" w:space="0" w:color="auto"/>
            <w:right w:val="none" w:sz="0" w:space="0" w:color="auto"/>
          </w:divBdr>
        </w:div>
      </w:divsChild>
    </w:div>
    <w:div w:id="157156881">
      <w:bodyDiv w:val="1"/>
      <w:marLeft w:val="0"/>
      <w:marRight w:val="0"/>
      <w:marTop w:val="0"/>
      <w:marBottom w:val="0"/>
      <w:divBdr>
        <w:top w:val="none" w:sz="0" w:space="0" w:color="auto"/>
        <w:left w:val="none" w:sz="0" w:space="0" w:color="auto"/>
        <w:bottom w:val="none" w:sz="0" w:space="0" w:color="auto"/>
        <w:right w:val="none" w:sz="0" w:space="0" w:color="auto"/>
      </w:divBdr>
      <w:divsChild>
        <w:div w:id="2082024368">
          <w:marLeft w:val="0"/>
          <w:marRight w:val="0"/>
          <w:marTop w:val="0"/>
          <w:marBottom w:val="0"/>
          <w:divBdr>
            <w:top w:val="none" w:sz="0" w:space="0" w:color="auto"/>
            <w:left w:val="none" w:sz="0" w:space="0" w:color="auto"/>
            <w:bottom w:val="none" w:sz="0" w:space="0" w:color="auto"/>
            <w:right w:val="none" w:sz="0" w:space="0" w:color="auto"/>
          </w:divBdr>
        </w:div>
      </w:divsChild>
    </w:div>
    <w:div w:id="168646905">
      <w:bodyDiv w:val="1"/>
      <w:marLeft w:val="0"/>
      <w:marRight w:val="0"/>
      <w:marTop w:val="0"/>
      <w:marBottom w:val="0"/>
      <w:divBdr>
        <w:top w:val="none" w:sz="0" w:space="0" w:color="auto"/>
        <w:left w:val="none" w:sz="0" w:space="0" w:color="auto"/>
        <w:bottom w:val="none" w:sz="0" w:space="0" w:color="auto"/>
        <w:right w:val="none" w:sz="0" w:space="0" w:color="auto"/>
      </w:divBdr>
      <w:divsChild>
        <w:div w:id="966083652">
          <w:marLeft w:val="0"/>
          <w:marRight w:val="0"/>
          <w:marTop w:val="0"/>
          <w:marBottom w:val="0"/>
          <w:divBdr>
            <w:top w:val="none" w:sz="0" w:space="0" w:color="auto"/>
            <w:left w:val="none" w:sz="0" w:space="0" w:color="auto"/>
            <w:bottom w:val="none" w:sz="0" w:space="0" w:color="auto"/>
            <w:right w:val="none" w:sz="0" w:space="0" w:color="auto"/>
          </w:divBdr>
        </w:div>
      </w:divsChild>
    </w:div>
    <w:div w:id="170417795">
      <w:bodyDiv w:val="1"/>
      <w:marLeft w:val="0"/>
      <w:marRight w:val="0"/>
      <w:marTop w:val="0"/>
      <w:marBottom w:val="0"/>
      <w:divBdr>
        <w:top w:val="none" w:sz="0" w:space="0" w:color="auto"/>
        <w:left w:val="none" w:sz="0" w:space="0" w:color="auto"/>
        <w:bottom w:val="none" w:sz="0" w:space="0" w:color="auto"/>
        <w:right w:val="none" w:sz="0" w:space="0" w:color="auto"/>
      </w:divBdr>
      <w:divsChild>
        <w:div w:id="670987005">
          <w:marLeft w:val="0"/>
          <w:marRight w:val="0"/>
          <w:marTop w:val="0"/>
          <w:marBottom w:val="0"/>
          <w:divBdr>
            <w:top w:val="none" w:sz="0" w:space="0" w:color="auto"/>
            <w:left w:val="none" w:sz="0" w:space="0" w:color="auto"/>
            <w:bottom w:val="none" w:sz="0" w:space="0" w:color="auto"/>
            <w:right w:val="none" w:sz="0" w:space="0" w:color="auto"/>
          </w:divBdr>
        </w:div>
      </w:divsChild>
    </w:div>
    <w:div w:id="190610979">
      <w:bodyDiv w:val="1"/>
      <w:marLeft w:val="0"/>
      <w:marRight w:val="0"/>
      <w:marTop w:val="0"/>
      <w:marBottom w:val="0"/>
      <w:divBdr>
        <w:top w:val="none" w:sz="0" w:space="0" w:color="auto"/>
        <w:left w:val="none" w:sz="0" w:space="0" w:color="auto"/>
        <w:bottom w:val="none" w:sz="0" w:space="0" w:color="auto"/>
        <w:right w:val="none" w:sz="0" w:space="0" w:color="auto"/>
      </w:divBdr>
      <w:divsChild>
        <w:div w:id="29845996">
          <w:marLeft w:val="0"/>
          <w:marRight w:val="0"/>
          <w:marTop w:val="0"/>
          <w:marBottom w:val="0"/>
          <w:divBdr>
            <w:top w:val="none" w:sz="0" w:space="0" w:color="auto"/>
            <w:left w:val="none" w:sz="0" w:space="0" w:color="auto"/>
            <w:bottom w:val="none" w:sz="0" w:space="0" w:color="auto"/>
            <w:right w:val="none" w:sz="0" w:space="0" w:color="auto"/>
          </w:divBdr>
        </w:div>
        <w:div w:id="56636798">
          <w:marLeft w:val="0"/>
          <w:marRight w:val="0"/>
          <w:marTop w:val="0"/>
          <w:marBottom w:val="0"/>
          <w:divBdr>
            <w:top w:val="none" w:sz="0" w:space="0" w:color="auto"/>
            <w:left w:val="none" w:sz="0" w:space="0" w:color="auto"/>
            <w:bottom w:val="none" w:sz="0" w:space="0" w:color="auto"/>
            <w:right w:val="none" w:sz="0" w:space="0" w:color="auto"/>
          </w:divBdr>
        </w:div>
        <w:div w:id="187258194">
          <w:marLeft w:val="0"/>
          <w:marRight w:val="0"/>
          <w:marTop w:val="0"/>
          <w:marBottom w:val="0"/>
          <w:divBdr>
            <w:top w:val="none" w:sz="0" w:space="0" w:color="auto"/>
            <w:left w:val="none" w:sz="0" w:space="0" w:color="auto"/>
            <w:bottom w:val="none" w:sz="0" w:space="0" w:color="auto"/>
            <w:right w:val="none" w:sz="0" w:space="0" w:color="auto"/>
          </w:divBdr>
        </w:div>
        <w:div w:id="337271617">
          <w:marLeft w:val="0"/>
          <w:marRight w:val="0"/>
          <w:marTop w:val="0"/>
          <w:marBottom w:val="0"/>
          <w:divBdr>
            <w:top w:val="none" w:sz="0" w:space="0" w:color="auto"/>
            <w:left w:val="none" w:sz="0" w:space="0" w:color="auto"/>
            <w:bottom w:val="none" w:sz="0" w:space="0" w:color="auto"/>
            <w:right w:val="none" w:sz="0" w:space="0" w:color="auto"/>
          </w:divBdr>
        </w:div>
        <w:div w:id="359744862">
          <w:marLeft w:val="0"/>
          <w:marRight w:val="0"/>
          <w:marTop w:val="0"/>
          <w:marBottom w:val="0"/>
          <w:divBdr>
            <w:top w:val="none" w:sz="0" w:space="0" w:color="auto"/>
            <w:left w:val="none" w:sz="0" w:space="0" w:color="auto"/>
            <w:bottom w:val="none" w:sz="0" w:space="0" w:color="auto"/>
            <w:right w:val="none" w:sz="0" w:space="0" w:color="auto"/>
          </w:divBdr>
        </w:div>
        <w:div w:id="369308822">
          <w:marLeft w:val="0"/>
          <w:marRight w:val="0"/>
          <w:marTop w:val="0"/>
          <w:marBottom w:val="0"/>
          <w:divBdr>
            <w:top w:val="none" w:sz="0" w:space="0" w:color="auto"/>
            <w:left w:val="none" w:sz="0" w:space="0" w:color="auto"/>
            <w:bottom w:val="none" w:sz="0" w:space="0" w:color="auto"/>
            <w:right w:val="none" w:sz="0" w:space="0" w:color="auto"/>
          </w:divBdr>
        </w:div>
        <w:div w:id="398871307">
          <w:marLeft w:val="0"/>
          <w:marRight w:val="0"/>
          <w:marTop w:val="0"/>
          <w:marBottom w:val="0"/>
          <w:divBdr>
            <w:top w:val="none" w:sz="0" w:space="0" w:color="auto"/>
            <w:left w:val="none" w:sz="0" w:space="0" w:color="auto"/>
            <w:bottom w:val="none" w:sz="0" w:space="0" w:color="auto"/>
            <w:right w:val="none" w:sz="0" w:space="0" w:color="auto"/>
          </w:divBdr>
        </w:div>
        <w:div w:id="413743269">
          <w:marLeft w:val="0"/>
          <w:marRight w:val="0"/>
          <w:marTop w:val="0"/>
          <w:marBottom w:val="0"/>
          <w:divBdr>
            <w:top w:val="none" w:sz="0" w:space="0" w:color="auto"/>
            <w:left w:val="none" w:sz="0" w:space="0" w:color="auto"/>
            <w:bottom w:val="none" w:sz="0" w:space="0" w:color="auto"/>
            <w:right w:val="none" w:sz="0" w:space="0" w:color="auto"/>
          </w:divBdr>
        </w:div>
        <w:div w:id="432361442">
          <w:marLeft w:val="0"/>
          <w:marRight w:val="0"/>
          <w:marTop w:val="0"/>
          <w:marBottom w:val="0"/>
          <w:divBdr>
            <w:top w:val="none" w:sz="0" w:space="0" w:color="auto"/>
            <w:left w:val="none" w:sz="0" w:space="0" w:color="auto"/>
            <w:bottom w:val="none" w:sz="0" w:space="0" w:color="auto"/>
            <w:right w:val="none" w:sz="0" w:space="0" w:color="auto"/>
          </w:divBdr>
        </w:div>
        <w:div w:id="458425273">
          <w:marLeft w:val="0"/>
          <w:marRight w:val="0"/>
          <w:marTop w:val="0"/>
          <w:marBottom w:val="0"/>
          <w:divBdr>
            <w:top w:val="none" w:sz="0" w:space="0" w:color="auto"/>
            <w:left w:val="none" w:sz="0" w:space="0" w:color="auto"/>
            <w:bottom w:val="none" w:sz="0" w:space="0" w:color="auto"/>
            <w:right w:val="none" w:sz="0" w:space="0" w:color="auto"/>
          </w:divBdr>
        </w:div>
        <w:div w:id="521473479">
          <w:marLeft w:val="0"/>
          <w:marRight w:val="0"/>
          <w:marTop w:val="0"/>
          <w:marBottom w:val="0"/>
          <w:divBdr>
            <w:top w:val="none" w:sz="0" w:space="0" w:color="auto"/>
            <w:left w:val="none" w:sz="0" w:space="0" w:color="auto"/>
            <w:bottom w:val="none" w:sz="0" w:space="0" w:color="auto"/>
            <w:right w:val="none" w:sz="0" w:space="0" w:color="auto"/>
          </w:divBdr>
        </w:div>
        <w:div w:id="650673903">
          <w:marLeft w:val="0"/>
          <w:marRight w:val="0"/>
          <w:marTop w:val="0"/>
          <w:marBottom w:val="0"/>
          <w:divBdr>
            <w:top w:val="none" w:sz="0" w:space="0" w:color="auto"/>
            <w:left w:val="none" w:sz="0" w:space="0" w:color="auto"/>
            <w:bottom w:val="none" w:sz="0" w:space="0" w:color="auto"/>
            <w:right w:val="none" w:sz="0" w:space="0" w:color="auto"/>
          </w:divBdr>
        </w:div>
        <w:div w:id="662466077">
          <w:marLeft w:val="0"/>
          <w:marRight w:val="0"/>
          <w:marTop w:val="0"/>
          <w:marBottom w:val="0"/>
          <w:divBdr>
            <w:top w:val="none" w:sz="0" w:space="0" w:color="auto"/>
            <w:left w:val="none" w:sz="0" w:space="0" w:color="auto"/>
            <w:bottom w:val="none" w:sz="0" w:space="0" w:color="auto"/>
            <w:right w:val="none" w:sz="0" w:space="0" w:color="auto"/>
          </w:divBdr>
        </w:div>
        <w:div w:id="668101285">
          <w:marLeft w:val="0"/>
          <w:marRight w:val="0"/>
          <w:marTop w:val="0"/>
          <w:marBottom w:val="0"/>
          <w:divBdr>
            <w:top w:val="none" w:sz="0" w:space="0" w:color="auto"/>
            <w:left w:val="none" w:sz="0" w:space="0" w:color="auto"/>
            <w:bottom w:val="none" w:sz="0" w:space="0" w:color="auto"/>
            <w:right w:val="none" w:sz="0" w:space="0" w:color="auto"/>
          </w:divBdr>
        </w:div>
        <w:div w:id="671103735">
          <w:marLeft w:val="0"/>
          <w:marRight w:val="0"/>
          <w:marTop w:val="0"/>
          <w:marBottom w:val="0"/>
          <w:divBdr>
            <w:top w:val="none" w:sz="0" w:space="0" w:color="auto"/>
            <w:left w:val="none" w:sz="0" w:space="0" w:color="auto"/>
            <w:bottom w:val="none" w:sz="0" w:space="0" w:color="auto"/>
            <w:right w:val="none" w:sz="0" w:space="0" w:color="auto"/>
          </w:divBdr>
        </w:div>
        <w:div w:id="724375121">
          <w:marLeft w:val="0"/>
          <w:marRight w:val="0"/>
          <w:marTop w:val="0"/>
          <w:marBottom w:val="0"/>
          <w:divBdr>
            <w:top w:val="none" w:sz="0" w:space="0" w:color="auto"/>
            <w:left w:val="none" w:sz="0" w:space="0" w:color="auto"/>
            <w:bottom w:val="none" w:sz="0" w:space="0" w:color="auto"/>
            <w:right w:val="none" w:sz="0" w:space="0" w:color="auto"/>
          </w:divBdr>
        </w:div>
        <w:div w:id="840118674">
          <w:marLeft w:val="0"/>
          <w:marRight w:val="0"/>
          <w:marTop w:val="0"/>
          <w:marBottom w:val="0"/>
          <w:divBdr>
            <w:top w:val="none" w:sz="0" w:space="0" w:color="auto"/>
            <w:left w:val="none" w:sz="0" w:space="0" w:color="auto"/>
            <w:bottom w:val="none" w:sz="0" w:space="0" w:color="auto"/>
            <w:right w:val="none" w:sz="0" w:space="0" w:color="auto"/>
          </w:divBdr>
        </w:div>
        <w:div w:id="862479464">
          <w:marLeft w:val="0"/>
          <w:marRight w:val="0"/>
          <w:marTop w:val="0"/>
          <w:marBottom w:val="0"/>
          <w:divBdr>
            <w:top w:val="none" w:sz="0" w:space="0" w:color="auto"/>
            <w:left w:val="none" w:sz="0" w:space="0" w:color="auto"/>
            <w:bottom w:val="none" w:sz="0" w:space="0" w:color="auto"/>
            <w:right w:val="none" w:sz="0" w:space="0" w:color="auto"/>
          </w:divBdr>
        </w:div>
        <w:div w:id="873887850">
          <w:marLeft w:val="0"/>
          <w:marRight w:val="0"/>
          <w:marTop w:val="0"/>
          <w:marBottom w:val="0"/>
          <w:divBdr>
            <w:top w:val="none" w:sz="0" w:space="0" w:color="auto"/>
            <w:left w:val="none" w:sz="0" w:space="0" w:color="auto"/>
            <w:bottom w:val="none" w:sz="0" w:space="0" w:color="auto"/>
            <w:right w:val="none" w:sz="0" w:space="0" w:color="auto"/>
          </w:divBdr>
        </w:div>
        <w:div w:id="879709543">
          <w:marLeft w:val="0"/>
          <w:marRight w:val="0"/>
          <w:marTop w:val="0"/>
          <w:marBottom w:val="0"/>
          <w:divBdr>
            <w:top w:val="none" w:sz="0" w:space="0" w:color="auto"/>
            <w:left w:val="none" w:sz="0" w:space="0" w:color="auto"/>
            <w:bottom w:val="none" w:sz="0" w:space="0" w:color="auto"/>
            <w:right w:val="none" w:sz="0" w:space="0" w:color="auto"/>
          </w:divBdr>
        </w:div>
        <w:div w:id="937175149">
          <w:marLeft w:val="0"/>
          <w:marRight w:val="0"/>
          <w:marTop w:val="0"/>
          <w:marBottom w:val="0"/>
          <w:divBdr>
            <w:top w:val="none" w:sz="0" w:space="0" w:color="auto"/>
            <w:left w:val="none" w:sz="0" w:space="0" w:color="auto"/>
            <w:bottom w:val="none" w:sz="0" w:space="0" w:color="auto"/>
            <w:right w:val="none" w:sz="0" w:space="0" w:color="auto"/>
          </w:divBdr>
        </w:div>
        <w:div w:id="938678264">
          <w:marLeft w:val="0"/>
          <w:marRight w:val="0"/>
          <w:marTop w:val="0"/>
          <w:marBottom w:val="0"/>
          <w:divBdr>
            <w:top w:val="none" w:sz="0" w:space="0" w:color="auto"/>
            <w:left w:val="none" w:sz="0" w:space="0" w:color="auto"/>
            <w:bottom w:val="none" w:sz="0" w:space="0" w:color="auto"/>
            <w:right w:val="none" w:sz="0" w:space="0" w:color="auto"/>
          </w:divBdr>
        </w:div>
        <w:div w:id="1026909297">
          <w:marLeft w:val="0"/>
          <w:marRight w:val="0"/>
          <w:marTop w:val="0"/>
          <w:marBottom w:val="0"/>
          <w:divBdr>
            <w:top w:val="none" w:sz="0" w:space="0" w:color="auto"/>
            <w:left w:val="none" w:sz="0" w:space="0" w:color="auto"/>
            <w:bottom w:val="none" w:sz="0" w:space="0" w:color="auto"/>
            <w:right w:val="none" w:sz="0" w:space="0" w:color="auto"/>
          </w:divBdr>
        </w:div>
        <w:div w:id="1044719260">
          <w:marLeft w:val="0"/>
          <w:marRight w:val="0"/>
          <w:marTop w:val="0"/>
          <w:marBottom w:val="0"/>
          <w:divBdr>
            <w:top w:val="none" w:sz="0" w:space="0" w:color="auto"/>
            <w:left w:val="none" w:sz="0" w:space="0" w:color="auto"/>
            <w:bottom w:val="none" w:sz="0" w:space="0" w:color="auto"/>
            <w:right w:val="none" w:sz="0" w:space="0" w:color="auto"/>
          </w:divBdr>
        </w:div>
        <w:div w:id="1072119696">
          <w:marLeft w:val="0"/>
          <w:marRight w:val="0"/>
          <w:marTop w:val="0"/>
          <w:marBottom w:val="0"/>
          <w:divBdr>
            <w:top w:val="none" w:sz="0" w:space="0" w:color="auto"/>
            <w:left w:val="none" w:sz="0" w:space="0" w:color="auto"/>
            <w:bottom w:val="none" w:sz="0" w:space="0" w:color="auto"/>
            <w:right w:val="none" w:sz="0" w:space="0" w:color="auto"/>
          </w:divBdr>
        </w:div>
        <w:div w:id="1084571952">
          <w:marLeft w:val="0"/>
          <w:marRight w:val="0"/>
          <w:marTop w:val="0"/>
          <w:marBottom w:val="0"/>
          <w:divBdr>
            <w:top w:val="none" w:sz="0" w:space="0" w:color="auto"/>
            <w:left w:val="none" w:sz="0" w:space="0" w:color="auto"/>
            <w:bottom w:val="none" w:sz="0" w:space="0" w:color="auto"/>
            <w:right w:val="none" w:sz="0" w:space="0" w:color="auto"/>
          </w:divBdr>
        </w:div>
        <w:div w:id="1142309348">
          <w:marLeft w:val="0"/>
          <w:marRight w:val="0"/>
          <w:marTop w:val="0"/>
          <w:marBottom w:val="0"/>
          <w:divBdr>
            <w:top w:val="none" w:sz="0" w:space="0" w:color="auto"/>
            <w:left w:val="none" w:sz="0" w:space="0" w:color="auto"/>
            <w:bottom w:val="none" w:sz="0" w:space="0" w:color="auto"/>
            <w:right w:val="none" w:sz="0" w:space="0" w:color="auto"/>
          </w:divBdr>
        </w:div>
        <w:div w:id="1156533218">
          <w:marLeft w:val="0"/>
          <w:marRight w:val="0"/>
          <w:marTop w:val="0"/>
          <w:marBottom w:val="0"/>
          <w:divBdr>
            <w:top w:val="none" w:sz="0" w:space="0" w:color="auto"/>
            <w:left w:val="none" w:sz="0" w:space="0" w:color="auto"/>
            <w:bottom w:val="none" w:sz="0" w:space="0" w:color="auto"/>
            <w:right w:val="none" w:sz="0" w:space="0" w:color="auto"/>
          </w:divBdr>
        </w:div>
        <w:div w:id="1187863151">
          <w:marLeft w:val="0"/>
          <w:marRight w:val="0"/>
          <w:marTop w:val="0"/>
          <w:marBottom w:val="0"/>
          <w:divBdr>
            <w:top w:val="none" w:sz="0" w:space="0" w:color="auto"/>
            <w:left w:val="none" w:sz="0" w:space="0" w:color="auto"/>
            <w:bottom w:val="none" w:sz="0" w:space="0" w:color="auto"/>
            <w:right w:val="none" w:sz="0" w:space="0" w:color="auto"/>
          </w:divBdr>
        </w:div>
        <w:div w:id="1189752747">
          <w:marLeft w:val="0"/>
          <w:marRight w:val="0"/>
          <w:marTop w:val="0"/>
          <w:marBottom w:val="0"/>
          <w:divBdr>
            <w:top w:val="none" w:sz="0" w:space="0" w:color="auto"/>
            <w:left w:val="none" w:sz="0" w:space="0" w:color="auto"/>
            <w:bottom w:val="none" w:sz="0" w:space="0" w:color="auto"/>
            <w:right w:val="none" w:sz="0" w:space="0" w:color="auto"/>
          </w:divBdr>
        </w:div>
        <w:div w:id="1210149513">
          <w:marLeft w:val="0"/>
          <w:marRight w:val="0"/>
          <w:marTop w:val="0"/>
          <w:marBottom w:val="0"/>
          <w:divBdr>
            <w:top w:val="none" w:sz="0" w:space="0" w:color="auto"/>
            <w:left w:val="none" w:sz="0" w:space="0" w:color="auto"/>
            <w:bottom w:val="none" w:sz="0" w:space="0" w:color="auto"/>
            <w:right w:val="none" w:sz="0" w:space="0" w:color="auto"/>
          </w:divBdr>
        </w:div>
        <w:div w:id="1286698193">
          <w:marLeft w:val="0"/>
          <w:marRight w:val="0"/>
          <w:marTop w:val="0"/>
          <w:marBottom w:val="0"/>
          <w:divBdr>
            <w:top w:val="none" w:sz="0" w:space="0" w:color="auto"/>
            <w:left w:val="none" w:sz="0" w:space="0" w:color="auto"/>
            <w:bottom w:val="none" w:sz="0" w:space="0" w:color="auto"/>
            <w:right w:val="none" w:sz="0" w:space="0" w:color="auto"/>
          </w:divBdr>
        </w:div>
        <w:div w:id="1384984441">
          <w:marLeft w:val="0"/>
          <w:marRight w:val="0"/>
          <w:marTop w:val="0"/>
          <w:marBottom w:val="0"/>
          <w:divBdr>
            <w:top w:val="none" w:sz="0" w:space="0" w:color="auto"/>
            <w:left w:val="none" w:sz="0" w:space="0" w:color="auto"/>
            <w:bottom w:val="none" w:sz="0" w:space="0" w:color="auto"/>
            <w:right w:val="none" w:sz="0" w:space="0" w:color="auto"/>
          </w:divBdr>
        </w:div>
        <w:div w:id="1386685321">
          <w:marLeft w:val="0"/>
          <w:marRight w:val="0"/>
          <w:marTop w:val="0"/>
          <w:marBottom w:val="0"/>
          <w:divBdr>
            <w:top w:val="none" w:sz="0" w:space="0" w:color="auto"/>
            <w:left w:val="none" w:sz="0" w:space="0" w:color="auto"/>
            <w:bottom w:val="none" w:sz="0" w:space="0" w:color="auto"/>
            <w:right w:val="none" w:sz="0" w:space="0" w:color="auto"/>
          </w:divBdr>
        </w:div>
        <w:div w:id="1480227446">
          <w:marLeft w:val="0"/>
          <w:marRight w:val="0"/>
          <w:marTop w:val="0"/>
          <w:marBottom w:val="0"/>
          <w:divBdr>
            <w:top w:val="none" w:sz="0" w:space="0" w:color="auto"/>
            <w:left w:val="none" w:sz="0" w:space="0" w:color="auto"/>
            <w:bottom w:val="none" w:sz="0" w:space="0" w:color="auto"/>
            <w:right w:val="none" w:sz="0" w:space="0" w:color="auto"/>
          </w:divBdr>
        </w:div>
        <w:div w:id="1497765033">
          <w:marLeft w:val="0"/>
          <w:marRight w:val="0"/>
          <w:marTop w:val="0"/>
          <w:marBottom w:val="0"/>
          <w:divBdr>
            <w:top w:val="none" w:sz="0" w:space="0" w:color="auto"/>
            <w:left w:val="none" w:sz="0" w:space="0" w:color="auto"/>
            <w:bottom w:val="none" w:sz="0" w:space="0" w:color="auto"/>
            <w:right w:val="none" w:sz="0" w:space="0" w:color="auto"/>
          </w:divBdr>
        </w:div>
        <w:div w:id="1657299718">
          <w:marLeft w:val="0"/>
          <w:marRight w:val="0"/>
          <w:marTop w:val="0"/>
          <w:marBottom w:val="0"/>
          <w:divBdr>
            <w:top w:val="none" w:sz="0" w:space="0" w:color="auto"/>
            <w:left w:val="none" w:sz="0" w:space="0" w:color="auto"/>
            <w:bottom w:val="none" w:sz="0" w:space="0" w:color="auto"/>
            <w:right w:val="none" w:sz="0" w:space="0" w:color="auto"/>
          </w:divBdr>
        </w:div>
        <w:div w:id="1674186188">
          <w:marLeft w:val="0"/>
          <w:marRight w:val="0"/>
          <w:marTop w:val="0"/>
          <w:marBottom w:val="0"/>
          <w:divBdr>
            <w:top w:val="none" w:sz="0" w:space="0" w:color="auto"/>
            <w:left w:val="none" w:sz="0" w:space="0" w:color="auto"/>
            <w:bottom w:val="none" w:sz="0" w:space="0" w:color="auto"/>
            <w:right w:val="none" w:sz="0" w:space="0" w:color="auto"/>
          </w:divBdr>
        </w:div>
        <w:div w:id="1695688631">
          <w:marLeft w:val="0"/>
          <w:marRight w:val="0"/>
          <w:marTop w:val="0"/>
          <w:marBottom w:val="0"/>
          <w:divBdr>
            <w:top w:val="none" w:sz="0" w:space="0" w:color="auto"/>
            <w:left w:val="none" w:sz="0" w:space="0" w:color="auto"/>
            <w:bottom w:val="none" w:sz="0" w:space="0" w:color="auto"/>
            <w:right w:val="none" w:sz="0" w:space="0" w:color="auto"/>
          </w:divBdr>
        </w:div>
        <w:div w:id="1747341849">
          <w:marLeft w:val="0"/>
          <w:marRight w:val="0"/>
          <w:marTop w:val="0"/>
          <w:marBottom w:val="0"/>
          <w:divBdr>
            <w:top w:val="none" w:sz="0" w:space="0" w:color="auto"/>
            <w:left w:val="none" w:sz="0" w:space="0" w:color="auto"/>
            <w:bottom w:val="none" w:sz="0" w:space="0" w:color="auto"/>
            <w:right w:val="none" w:sz="0" w:space="0" w:color="auto"/>
          </w:divBdr>
        </w:div>
        <w:div w:id="1760826834">
          <w:marLeft w:val="0"/>
          <w:marRight w:val="0"/>
          <w:marTop w:val="0"/>
          <w:marBottom w:val="0"/>
          <w:divBdr>
            <w:top w:val="none" w:sz="0" w:space="0" w:color="auto"/>
            <w:left w:val="none" w:sz="0" w:space="0" w:color="auto"/>
            <w:bottom w:val="none" w:sz="0" w:space="0" w:color="auto"/>
            <w:right w:val="none" w:sz="0" w:space="0" w:color="auto"/>
          </w:divBdr>
        </w:div>
        <w:div w:id="1807241263">
          <w:marLeft w:val="0"/>
          <w:marRight w:val="0"/>
          <w:marTop w:val="0"/>
          <w:marBottom w:val="0"/>
          <w:divBdr>
            <w:top w:val="none" w:sz="0" w:space="0" w:color="auto"/>
            <w:left w:val="none" w:sz="0" w:space="0" w:color="auto"/>
            <w:bottom w:val="none" w:sz="0" w:space="0" w:color="auto"/>
            <w:right w:val="none" w:sz="0" w:space="0" w:color="auto"/>
          </w:divBdr>
        </w:div>
        <w:div w:id="1854764654">
          <w:marLeft w:val="0"/>
          <w:marRight w:val="0"/>
          <w:marTop w:val="0"/>
          <w:marBottom w:val="0"/>
          <w:divBdr>
            <w:top w:val="none" w:sz="0" w:space="0" w:color="auto"/>
            <w:left w:val="none" w:sz="0" w:space="0" w:color="auto"/>
            <w:bottom w:val="none" w:sz="0" w:space="0" w:color="auto"/>
            <w:right w:val="none" w:sz="0" w:space="0" w:color="auto"/>
          </w:divBdr>
        </w:div>
        <w:div w:id="1865512477">
          <w:marLeft w:val="0"/>
          <w:marRight w:val="0"/>
          <w:marTop w:val="0"/>
          <w:marBottom w:val="0"/>
          <w:divBdr>
            <w:top w:val="none" w:sz="0" w:space="0" w:color="auto"/>
            <w:left w:val="none" w:sz="0" w:space="0" w:color="auto"/>
            <w:bottom w:val="none" w:sz="0" w:space="0" w:color="auto"/>
            <w:right w:val="none" w:sz="0" w:space="0" w:color="auto"/>
          </w:divBdr>
        </w:div>
        <w:div w:id="1909995274">
          <w:marLeft w:val="0"/>
          <w:marRight w:val="0"/>
          <w:marTop w:val="0"/>
          <w:marBottom w:val="0"/>
          <w:divBdr>
            <w:top w:val="none" w:sz="0" w:space="0" w:color="auto"/>
            <w:left w:val="none" w:sz="0" w:space="0" w:color="auto"/>
            <w:bottom w:val="none" w:sz="0" w:space="0" w:color="auto"/>
            <w:right w:val="none" w:sz="0" w:space="0" w:color="auto"/>
          </w:divBdr>
        </w:div>
        <w:div w:id="1922595082">
          <w:marLeft w:val="0"/>
          <w:marRight w:val="0"/>
          <w:marTop w:val="0"/>
          <w:marBottom w:val="0"/>
          <w:divBdr>
            <w:top w:val="none" w:sz="0" w:space="0" w:color="auto"/>
            <w:left w:val="none" w:sz="0" w:space="0" w:color="auto"/>
            <w:bottom w:val="none" w:sz="0" w:space="0" w:color="auto"/>
            <w:right w:val="none" w:sz="0" w:space="0" w:color="auto"/>
          </w:divBdr>
        </w:div>
        <w:div w:id="1931113858">
          <w:marLeft w:val="0"/>
          <w:marRight w:val="0"/>
          <w:marTop w:val="0"/>
          <w:marBottom w:val="0"/>
          <w:divBdr>
            <w:top w:val="none" w:sz="0" w:space="0" w:color="auto"/>
            <w:left w:val="none" w:sz="0" w:space="0" w:color="auto"/>
            <w:bottom w:val="none" w:sz="0" w:space="0" w:color="auto"/>
            <w:right w:val="none" w:sz="0" w:space="0" w:color="auto"/>
          </w:divBdr>
        </w:div>
        <w:div w:id="1978416647">
          <w:marLeft w:val="0"/>
          <w:marRight w:val="0"/>
          <w:marTop w:val="0"/>
          <w:marBottom w:val="0"/>
          <w:divBdr>
            <w:top w:val="none" w:sz="0" w:space="0" w:color="auto"/>
            <w:left w:val="none" w:sz="0" w:space="0" w:color="auto"/>
            <w:bottom w:val="none" w:sz="0" w:space="0" w:color="auto"/>
            <w:right w:val="none" w:sz="0" w:space="0" w:color="auto"/>
          </w:divBdr>
        </w:div>
        <w:div w:id="2038505090">
          <w:marLeft w:val="0"/>
          <w:marRight w:val="0"/>
          <w:marTop w:val="0"/>
          <w:marBottom w:val="0"/>
          <w:divBdr>
            <w:top w:val="none" w:sz="0" w:space="0" w:color="auto"/>
            <w:left w:val="none" w:sz="0" w:space="0" w:color="auto"/>
            <w:bottom w:val="none" w:sz="0" w:space="0" w:color="auto"/>
            <w:right w:val="none" w:sz="0" w:space="0" w:color="auto"/>
          </w:divBdr>
        </w:div>
        <w:div w:id="2053575742">
          <w:marLeft w:val="0"/>
          <w:marRight w:val="0"/>
          <w:marTop w:val="0"/>
          <w:marBottom w:val="0"/>
          <w:divBdr>
            <w:top w:val="none" w:sz="0" w:space="0" w:color="auto"/>
            <w:left w:val="none" w:sz="0" w:space="0" w:color="auto"/>
            <w:bottom w:val="none" w:sz="0" w:space="0" w:color="auto"/>
            <w:right w:val="none" w:sz="0" w:space="0" w:color="auto"/>
          </w:divBdr>
        </w:div>
        <w:div w:id="2062972035">
          <w:marLeft w:val="0"/>
          <w:marRight w:val="0"/>
          <w:marTop w:val="0"/>
          <w:marBottom w:val="0"/>
          <w:divBdr>
            <w:top w:val="none" w:sz="0" w:space="0" w:color="auto"/>
            <w:left w:val="none" w:sz="0" w:space="0" w:color="auto"/>
            <w:bottom w:val="none" w:sz="0" w:space="0" w:color="auto"/>
            <w:right w:val="none" w:sz="0" w:space="0" w:color="auto"/>
          </w:divBdr>
        </w:div>
        <w:div w:id="2084377250">
          <w:marLeft w:val="0"/>
          <w:marRight w:val="0"/>
          <w:marTop w:val="0"/>
          <w:marBottom w:val="0"/>
          <w:divBdr>
            <w:top w:val="none" w:sz="0" w:space="0" w:color="auto"/>
            <w:left w:val="none" w:sz="0" w:space="0" w:color="auto"/>
            <w:bottom w:val="none" w:sz="0" w:space="0" w:color="auto"/>
            <w:right w:val="none" w:sz="0" w:space="0" w:color="auto"/>
          </w:divBdr>
        </w:div>
        <w:div w:id="2122217557">
          <w:marLeft w:val="0"/>
          <w:marRight w:val="0"/>
          <w:marTop w:val="0"/>
          <w:marBottom w:val="0"/>
          <w:divBdr>
            <w:top w:val="none" w:sz="0" w:space="0" w:color="auto"/>
            <w:left w:val="none" w:sz="0" w:space="0" w:color="auto"/>
            <w:bottom w:val="none" w:sz="0" w:space="0" w:color="auto"/>
            <w:right w:val="none" w:sz="0" w:space="0" w:color="auto"/>
          </w:divBdr>
        </w:div>
      </w:divsChild>
    </w:div>
    <w:div w:id="209656481">
      <w:bodyDiv w:val="1"/>
      <w:marLeft w:val="0"/>
      <w:marRight w:val="0"/>
      <w:marTop w:val="0"/>
      <w:marBottom w:val="0"/>
      <w:divBdr>
        <w:top w:val="none" w:sz="0" w:space="0" w:color="auto"/>
        <w:left w:val="none" w:sz="0" w:space="0" w:color="auto"/>
        <w:bottom w:val="none" w:sz="0" w:space="0" w:color="auto"/>
        <w:right w:val="none" w:sz="0" w:space="0" w:color="auto"/>
      </w:divBdr>
      <w:divsChild>
        <w:div w:id="1605770336">
          <w:marLeft w:val="0"/>
          <w:marRight w:val="0"/>
          <w:marTop w:val="0"/>
          <w:marBottom w:val="0"/>
          <w:divBdr>
            <w:top w:val="none" w:sz="0" w:space="0" w:color="auto"/>
            <w:left w:val="none" w:sz="0" w:space="0" w:color="auto"/>
            <w:bottom w:val="none" w:sz="0" w:space="0" w:color="auto"/>
            <w:right w:val="none" w:sz="0" w:space="0" w:color="auto"/>
          </w:divBdr>
        </w:div>
      </w:divsChild>
    </w:div>
    <w:div w:id="236987955">
      <w:bodyDiv w:val="1"/>
      <w:marLeft w:val="0"/>
      <w:marRight w:val="0"/>
      <w:marTop w:val="0"/>
      <w:marBottom w:val="0"/>
      <w:divBdr>
        <w:top w:val="none" w:sz="0" w:space="0" w:color="auto"/>
        <w:left w:val="none" w:sz="0" w:space="0" w:color="auto"/>
        <w:bottom w:val="none" w:sz="0" w:space="0" w:color="auto"/>
        <w:right w:val="none" w:sz="0" w:space="0" w:color="auto"/>
      </w:divBdr>
    </w:div>
    <w:div w:id="293950286">
      <w:bodyDiv w:val="1"/>
      <w:marLeft w:val="0"/>
      <w:marRight w:val="0"/>
      <w:marTop w:val="0"/>
      <w:marBottom w:val="0"/>
      <w:divBdr>
        <w:top w:val="none" w:sz="0" w:space="0" w:color="auto"/>
        <w:left w:val="none" w:sz="0" w:space="0" w:color="auto"/>
        <w:bottom w:val="none" w:sz="0" w:space="0" w:color="auto"/>
        <w:right w:val="none" w:sz="0" w:space="0" w:color="auto"/>
      </w:divBdr>
      <w:divsChild>
        <w:div w:id="1682124480">
          <w:marLeft w:val="0"/>
          <w:marRight w:val="0"/>
          <w:marTop w:val="0"/>
          <w:marBottom w:val="0"/>
          <w:divBdr>
            <w:top w:val="none" w:sz="0" w:space="0" w:color="auto"/>
            <w:left w:val="none" w:sz="0" w:space="0" w:color="auto"/>
            <w:bottom w:val="none" w:sz="0" w:space="0" w:color="auto"/>
            <w:right w:val="none" w:sz="0" w:space="0" w:color="auto"/>
          </w:divBdr>
        </w:div>
      </w:divsChild>
    </w:div>
    <w:div w:id="370768356">
      <w:bodyDiv w:val="1"/>
      <w:marLeft w:val="0"/>
      <w:marRight w:val="0"/>
      <w:marTop w:val="0"/>
      <w:marBottom w:val="0"/>
      <w:divBdr>
        <w:top w:val="none" w:sz="0" w:space="0" w:color="auto"/>
        <w:left w:val="none" w:sz="0" w:space="0" w:color="auto"/>
        <w:bottom w:val="none" w:sz="0" w:space="0" w:color="auto"/>
        <w:right w:val="none" w:sz="0" w:space="0" w:color="auto"/>
      </w:divBdr>
    </w:div>
    <w:div w:id="417334390">
      <w:bodyDiv w:val="1"/>
      <w:marLeft w:val="0"/>
      <w:marRight w:val="0"/>
      <w:marTop w:val="0"/>
      <w:marBottom w:val="0"/>
      <w:divBdr>
        <w:top w:val="none" w:sz="0" w:space="0" w:color="auto"/>
        <w:left w:val="none" w:sz="0" w:space="0" w:color="auto"/>
        <w:bottom w:val="none" w:sz="0" w:space="0" w:color="auto"/>
        <w:right w:val="none" w:sz="0" w:space="0" w:color="auto"/>
      </w:divBdr>
      <w:divsChild>
        <w:div w:id="938295761">
          <w:marLeft w:val="0"/>
          <w:marRight w:val="0"/>
          <w:marTop w:val="0"/>
          <w:marBottom w:val="0"/>
          <w:divBdr>
            <w:top w:val="none" w:sz="0" w:space="0" w:color="auto"/>
            <w:left w:val="none" w:sz="0" w:space="0" w:color="auto"/>
            <w:bottom w:val="none" w:sz="0" w:space="0" w:color="auto"/>
            <w:right w:val="none" w:sz="0" w:space="0" w:color="auto"/>
          </w:divBdr>
        </w:div>
      </w:divsChild>
    </w:div>
    <w:div w:id="519776867">
      <w:bodyDiv w:val="1"/>
      <w:marLeft w:val="0"/>
      <w:marRight w:val="0"/>
      <w:marTop w:val="0"/>
      <w:marBottom w:val="0"/>
      <w:divBdr>
        <w:top w:val="none" w:sz="0" w:space="0" w:color="auto"/>
        <w:left w:val="none" w:sz="0" w:space="0" w:color="auto"/>
        <w:bottom w:val="none" w:sz="0" w:space="0" w:color="auto"/>
        <w:right w:val="none" w:sz="0" w:space="0" w:color="auto"/>
      </w:divBdr>
      <w:divsChild>
        <w:div w:id="1288855536">
          <w:marLeft w:val="0"/>
          <w:marRight w:val="0"/>
          <w:marTop w:val="240"/>
          <w:marBottom w:val="240"/>
          <w:divBdr>
            <w:top w:val="none" w:sz="0" w:space="0" w:color="auto"/>
            <w:left w:val="none" w:sz="0" w:space="0" w:color="auto"/>
            <w:bottom w:val="none" w:sz="0" w:space="0" w:color="auto"/>
            <w:right w:val="none" w:sz="0" w:space="0" w:color="auto"/>
          </w:divBdr>
        </w:div>
      </w:divsChild>
    </w:div>
    <w:div w:id="557254064">
      <w:bodyDiv w:val="1"/>
      <w:marLeft w:val="0"/>
      <w:marRight w:val="0"/>
      <w:marTop w:val="0"/>
      <w:marBottom w:val="0"/>
      <w:divBdr>
        <w:top w:val="none" w:sz="0" w:space="0" w:color="auto"/>
        <w:left w:val="none" w:sz="0" w:space="0" w:color="auto"/>
        <w:bottom w:val="none" w:sz="0" w:space="0" w:color="auto"/>
        <w:right w:val="none" w:sz="0" w:space="0" w:color="auto"/>
      </w:divBdr>
      <w:divsChild>
        <w:div w:id="895512791">
          <w:marLeft w:val="0"/>
          <w:marRight w:val="0"/>
          <w:marTop w:val="0"/>
          <w:marBottom w:val="0"/>
          <w:divBdr>
            <w:top w:val="none" w:sz="0" w:space="0" w:color="auto"/>
            <w:left w:val="none" w:sz="0" w:space="0" w:color="auto"/>
            <w:bottom w:val="none" w:sz="0" w:space="0" w:color="auto"/>
            <w:right w:val="none" w:sz="0" w:space="0" w:color="auto"/>
          </w:divBdr>
        </w:div>
      </w:divsChild>
    </w:div>
    <w:div w:id="609507575">
      <w:bodyDiv w:val="1"/>
      <w:marLeft w:val="0"/>
      <w:marRight w:val="0"/>
      <w:marTop w:val="0"/>
      <w:marBottom w:val="0"/>
      <w:divBdr>
        <w:top w:val="none" w:sz="0" w:space="0" w:color="auto"/>
        <w:left w:val="none" w:sz="0" w:space="0" w:color="auto"/>
        <w:bottom w:val="none" w:sz="0" w:space="0" w:color="auto"/>
        <w:right w:val="none" w:sz="0" w:space="0" w:color="auto"/>
      </w:divBdr>
      <w:divsChild>
        <w:div w:id="868908721">
          <w:marLeft w:val="0"/>
          <w:marRight w:val="0"/>
          <w:marTop w:val="0"/>
          <w:marBottom w:val="0"/>
          <w:divBdr>
            <w:top w:val="none" w:sz="0" w:space="0" w:color="auto"/>
            <w:left w:val="none" w:sz="0" w:space="0" w:color="auto"/>
            <w:bottom w:val="none" w:sz="0" w:space="0" w:color="auto"/>
            <w:right w:val="none" w:sz="0" w:space="0" w:color="auto"/>
          </w:divBdr>
        </w:div>
        <w:div w:id="205333731">
          <w:marLeft w:val="0"/>
          <w:marRight w:val="0"/>
          <w:marTop w:val="0"/>
          <w:marBottom w:val="0"/>
          <w:divBdr>
            <w:top w:val="none" w:sz="0" w:space="0" w:color="auto"/>
            <w:left w:val="none" w:sz="0" w:space="0" w:color="auto"/>
            <w:bottom w:val="none" w:sz="0" w:space="0" w:color="auto"/>
            <w:right w:val="none" w:sz="0" w:space="0" w:color="auto"/>
          </w:divBdr>
        </w:div>
      </w:divsChild>
    </w:div>
    <w:div w:id="802190216">
      <w:bodyDiv w:val="1"/>
      <w:marLeft w:val="0"/>
      <w:marRight w:val="0"/>
      <w:marTop w:val="0"/>
      <w:marBottom w:val="0"/>
      <w:divBdr>
        <w:top w:val="none" w:sz="0" w:space="0" w:color="auto"/>
        <w:left w:val="none" w:sz="0" w:space="0" w:color="auto"/>
        <w:bottom w:val="none" w:sz="0" w:space="0" w:color="auto"/>
        <w:right w:val="none" w:sz="0" w:space="0" w:color="auto"/>
      </w:divBdr>
      <w:divsChild>
        <w:div w:id="31853049">
          <w:marLeft w:val="0"/>
          <w:marRight w:val="0"/>
          <w:marTop w:val="0"/>
          <w:marBottom w:val="0"/>
          <w:divBdr>
            <w:top w:val="none" w:sz="0" w:space="0" w:color="auto"/>
            <w:left w:val="none" w:sz="0" w:space="0" w:color="auto"/>
            <w:bottom w:val="none" w:sz="0" w:space="0" w:color="auto"/>
            <w:right w:val="none" w:sz="0" w:space="0" w:color="auto"/>
          </w:divBdr>
        </w:div>
      </w:divsChild>
    </w:div>
    <w:div w:id="831414126">
      <w:bodyDiv w:val="1"/>
      <w:marLeft w:val="0"/>
      <w:marRight w:val="0"/>
      <w:marTop w:val="0"/>
      <w:marBottom w:val="0"/>
      <w:divBdr>
        <w:top w:val="none" w:sz="0" w:space="0" w:color="auto"/>
        <w:left w:val="none" w:sz="0" w:space="0" w:color="auto"/>
        <w:bottom w:val="none" w:sz="0" w:space="0" w:color="auto"/>
        <w:right w:val="none" w:sz="0" w:space="0" w:color="auto"/>
      </w:divBdr>
      <w:divsChild>
        <w:div w:id="1117138081">
          <w:marLeft w:val="0"/>
          <w:marRight w:val="0"/>
          <w:marTop w:val="0"/>
          <w:marBottom w:val="0"/>
          <w:divBdr>
            <w:top w:val="none" w:sz="0" w:space="0" w:color="auto"/>
            <w:left w:val="none" w:sz="0" w:space="0" w:color="auto"/>
            <w:bottom w:val="none" w:sz="0" w:space="0" w:color="auto"/>
            <w:right w:val="none" w:sz="0" w:space="0" w:color="auto"/>
          </w:divBdr>
        </w:div>
      </w:divsChild>
    </w:div>
    <w:div w:id="873079790">
      <w:bodyDiv w:val="1"/>
      <w:marLeft w:val="0"/>
      <w:marRight w:val="0"/>
      <w:marTop w:val="0"/>
      <w:marBottom w:val="0"/>
      <w:divBdr>
        <w:top w:val="none" w:sz="0" w:space="0" w:color="auto"/>
        <w:left w:val="none" w:sz="0" w:space="0" w:color="auto"/>
        <w:bottom w:val="none" w:sz="0" w:space="0" w:color="auto"/>
        <w:right w:val="none" w:sz="0" w:space="0" w:color="auto"/>
      </w:divBdr>
      <w:divsChild>
        <w:div w:id="591351500">
          <w:marLeft w:val="0"/>
          <w:marRight w:val="0"/>
          <w:marTop w:val="0"/>
          <w:marBottom w:val="0"/>
          <w:divBdr>
            <w:top w:val="none" w:sz="0" w:space="0" w:color="auto"/>
            <w:left w:val="none" w:sz="0" w:space="0" w:color="auto"/>
            <w:bottom w:val="none" w:sz="0" w:space="0" w:color="auto"/>
            <w:right w:val="none" w:sz="0" w:space="0" w:color="auto"/>
          </w:divBdr>
        </w:div>
        <w:div w:id="355157962">
          <w:marLeft w:val="0"/>
          <w:marRight w:val="0"/>
          <w:marTop w:val="0"/>
          <w:marBottom w:val="0"/>
          <w:divBdr>
            <w:top w:val="none" w:sz="0" w:space="0" w:color="auto"/>
            <w:left w:val="none" w:sz="0" w:space="0" w:color="auto"/>
            <w:bottom w:val="none" w:sz="0" w:space="0" w:color="auto"/>
            <w:right w:val="none" w:sz="0" w:space="0" w:color="auto"/>
          </w:divBdr>
        </w:div>
      </w:divsChild>
    </w:div>
    <w:div w:id="877552695">
      <w:bodyDiv w:val="1"/>
      <w:marLeft w:val="0"/>
      <w:marRight w:val="0"/>
      <w:marTop w:val="0"/>
      <w:marBottom w:val="0"/>
      <w:divBdr>
        <w:top w:val="none" w:sz="0" w:space="0" w:color="auto"/>
        <w:left w:val="none" w:sz="0" w:space="0" w:color="auto"/>
        <w:bottom w:val="none" w:sz="0" w:space="0" w:color="auto"/>
        <w:right w:val="none" w:sz="0" w:space="0" w:color="auto"/>
      </w:divBdr>
    </w:div>
    <w:div w:id="953444012">
      <w:bodyDiv w:val="1"/>
      <w:marLeft w:val="0"/>
      <w:marRight w:val="0"/>
      <w:marTop w:val="0"/>
      <w:marBottom w:val="0"/>
      <w:divBdr>
        <w:top w:val="none" w:sz="0" w:space="0" w:color="auto"/>
        <w:left w:val="none" w:sz="0" w:space="0" w:color="auto"/>
        <w:bottom w:val="none" w:sz="0" w:space="0" w:color="auto"/>
        <w:right w:val="none" w:sz="0" w:space="0" w:color="auto"/>
      </w:divBdr>
      <w:divsChild>
        <w:div w:id="1136878198">
          <w:marLeft w:val="0"/>
          <w:marRight w:val="0"/>
          <w:marTop w:val="0"/>
          <w:marBottom w:val="240"/>
          <w:divBdr>
            <w:top w:val="none" w:sz="0" w:space="0" w:color="auto"/>
            <w:left w:val="none" w:sz="0" w:space="0" w:color="auto"/>
            <w:bottom w:val="none" w:sz="0" w:space="0" w:color="auto"/>
            <w:right w:val="none" w:sz="0" w:space="0" w:color="auto"/>
          </w:divBdr>
        </w:div>
        <w:div w:id="1810050629">
          <w:marLeft w:val="0"/>
          <w:marRight w:val="0"/>
          <w:marTop w:val="360"/>
          <w:marBottom w:val="180"/>
          <w:divBdr>
            <w:top w:val="none" w:sz="0" w:space="0" w:color="auto"/>
            <w:left w:val="none" w:sz="0" w:space="0" w:color="auto"/>
            <w:bottom w:val="none" w:sz="0" w:space="0" w:color="auto"/>
            <w:right w:val="none" w:sz="0" w:space="0" w:color="auto"/>
          </w:divBdr>
        </w:div>
        <w:div w:id="1975134748">
          <w:marLeft w:val="0"/>
          <w:marRight w:val="0"/>
          <w:marTop w:val="0"/>
          <w:marBottom w:val="0"/>
          <w:divBdr>
            <w:top w:val="none" w:sz="0" w:space="0" w:color="auto"/>
            <w:left w:val="none" w:sz="0" w:space="0" w:color="auto"/>
            <w:bottom w:val="none" w:sz="0" w:space="0" w:color="auto"/>
            <w:right w:val="none" w:sz="0" w:space="0" w:color="auto"/>
          </w:divBdr>
        </w:div>
        <w:div w:id="1362708036">
          <w:marLeft w:val="0"/>
          <w:marRight w:val="0"/>
          <w:marTop w:val="0"/>
          <w:marBottom w:val="0"/>
          <w:divBdr>
            <w:top w:val="none" w:sz="0" w:space="0" w:color="auto"/>
            <w:left w:val="none" w:sz="0" w:space="0" w:color="auto"/>
            <w:bottom w:val="none" w:sz="0" w:space="0" w:color="auto"/>
            <w:right w:val="none" w:sz="0" w:space="0" w:color="auto"/>
          </w:divBdr>
          <w:divsChild>
            <w:div w:id="118257811">
              <w:marLeft w:val="0"/>
              <w:marRight w:val="0"/>
              <w:marTop w:val="360"/>
              <w:marBottom w:val="180"/>
              <w:divBdr>
                <w:top w:val="none" w:sz="0" w:space="0" w:color="auto"/>
                <w:left w:val="none" w:sz="0" w:space="0" w:color="auto"/>
                <w:bottom w:val="none" w:sz="0" w:space="0" w:color="auto"/>
                <w:right w:val="none" w:sz="0" w:space="0" w:color="auto"/>
              </w:divBdr>
            </w:div>
          </w:divsChild>
        </w:div>
        <w:div w:id="918368167">
          <w:marLeft w:val="0"/>
          <w:marRight w:val="0"/>
          <w:marTop w:val="0"/>
          <w:marBottom w:val="0"/>
          <w:divBdr>
            <w:top w:val="none" w:sz="0" w:space="0" w:color="auto"/>
            <w:left w:val="none" w:sz="0" w:space="0" w:color="auto"/>
            <w:bottom w:val="none" w:sz="0" w:space="0" w:color="auto"/>
            <w:right w:val="none" w:sz="0" w:space="0" w:color="auto"/>
          </w:divBdr>
          <w:divsChild>
            <w:div w:id="949045318">
              <w:marLeft w:val="0"/>
              <w:marRight w:val="0"/>
              <w:marTop w:val="180"/>
              <w:marBottom w:val="240"/>
              <w:divBdr>
                <w:top w:val="none" w:sz="0" w:space="0" w:color="auto"/>
                <w:left w:val="none" w:sz="0" w:space="0" w:color="auto"/>
                <w:bottom w:val="none" w:sz="0" w:space="0" w:color="auto"/>
                <w:right w:val="none" w:sz="0" w:space="0" w:color="auto"/>
              </w:divBdr>
            </w:div>
          </w:divsChild>
        </w:div>
        <w:div w:id="1309937928">
          <w:marLeft w:val="0"/>
          <w:marRight w:val="0"/>
          <w:marTop w:val="0"/>
          <w:marBottom w:val="0"/>
          <w:divBdr>
            <w:top w:val="none" w:sz="0" w:space="0" w:color="auto"/>
            <w:left w:val="none" w:sz="0" w:space="0" w:color="auto"/>
            <w:bottom w:val="none" w:sz="0" w:space="0" w:color="auto"/>
            <w:right w:val="none" w:sz="0" w:space="0" w:color="auto"/>
          </w:divBdr>
        </w:div>
        <w:div w:id="444006429">
          <w:marLeft w:val="0"/>
          <w:marRight w:val="0"/>
          <w:marTop w:val="0"/>
          <w:marBottom w:val="0"/>
          <w:divBdr>
            <w:top w:val="none" w:sz="0" w:space="0" w:color="auto"/>
            <w:left w:val="none" w:sz="0" w:space="0" w:color="auto"/>
            <w:bottom w:val="none" w:sz="0" w:space="0" w:color="auto"/>
            <w:right w:val="none" w:sz="0" w:space="0" w:color="auto"/>
          </w:divBdr>
          <w:divsChild>
            <w:div w:id="2136213402">
              <w:marLeft w:val="0"/>
              <w:marRight w:val="0"/>
              <w:marTop w:val="180"/>
              <w:marBottom w:val="240"/>
              <w:divBdr>
                <w:top w:val="none" w:sz="0" w:space="0" w:color="auto"/>
                <w:left w:val="none" w:sz="0" w:space="0" w:color="auto"/>
                <w:bottom w:val="none" w:sz="0" w:space="0" w:color="auto"/>
                <w:right w:val="none" w:sz="0" w:space="0" w:color="auto"/>
              </w:divBdr>
            </w:div>
          </w:divsChild>
        </w:div>
        <w:div w:id="1828477985">
          <w:marLeft w:val="0"/>
          <w:marRight w:val="0"/>
          <w:marTop w:val="0"/>
          <w:marBottom w:val="0"/>
          <w:divBdr>
            <w:top w:val="none" w:sz="0" w:space="0" w:color="auto"/>
            <w:left w:val="none" w:sz="0" w:space="0" w:color="auto"/>
            <w:bottom w:val="none" w:sz="0" w:space="0" w:color="auto"/>
            <w:right w:val="none" w:sz="0" w:space="0" w:color="auto"/>
          </w:divBdr>
        </w:div>
        <w:div w:id="487283660">
          <w:marLeft w:val="0"/>
          <w:marRight w:val="0"/>
          <w:marTop w:val="0"/>
          <w:marBottom w:val="0"/>
          <w:divBdr>
            <w:top w:val="none" w:sz="0" w:space="0" w:color="auto"/>
            <w:left w:val="none" w:sz="0" w:space="0" w:color="auto"/>
            <w:bottom w:val="none" w:sz="0" w:space="0" w:color="auto"/>
            <w:right w:val="none" w:sz="0" w:space="0" w:color="auto"/>
          </w:divBdr>
          <w:divsChild>
            <w:div w:id="26079472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201817842">
      <w:bodyDiv w:val="1"/>
      <w:marLeft w:val="0"/>
      <w:marRight w:val="0"/>
      <w:marTop w:val="0"/>
      <w:marBottom w:val="0"/>
      <w:divBdr>
        <w:top w:val="none" w:sz="0" w:space="0" w:color="auto"/>
        <w:left w:val="none" w:sz="0" w:space="0" w:color="auto"/>
        <w:bottom w:val="none" w:sz="0" w:space="0" w:color="auto"/>
        <w:right w:val="none" w:sz="0" w:space="0" w:color="auto"/>
      </w:divBdr>
      <w:divsChild>
        <w:div w:id="1087968239">
          <w:marLeft w:val="0"/>
          <w:marRight w:val="0"/>
          <w:marTop w:val="0"/>
          <w:marBottom w:val="0"/>
          <w:divBdr>
            <w:top w:val="none" w:sz="0" w:space="0" w:color="auto"/>
            <w:left w:val="none" w:sz="0" w:space="0" w:color="auto"/>
            <w:bottom w:val="none" w:sz="0" w:space="0" w:color="auto"/>
            <w:right w:val="none" w:sz="0" w:space="0" w:color="auto"/>
          </w:divBdr>
        </w:div>
      </w:divsChild>
    </w:div>
    <w:div w:id="1319966725">
      <w:bodyDiv w:val="1"/>
      <w:marLeft w:val="0"/>
      <w:marRight w:val="0"/>
      <w:marTop w:val="0"/>
      <w:marBottom w:val="0"/>
      <w:divBdr>
        <w:top w:val="none" w:sz="0" w:space="0" w:color="auto"/>
        <w:left w:val="none" w:sz="0" w:space="0" w:color="auto"/>
        <w:bottom w:val="none" w:sz="0" w:space="0" w:color="auto"/>
        <w:right w:val="none" w:sz="0" w:space="0" w:color="auto"/>
      </w:divBdr>
      <w:divsChild>
        <w:div w:id="109052169">
          <w:marLeft w:val="0"/>
          <w:marRight w:val="0"/>
          <w:marTop w:val="0"/>
          <w:marBottom w:val="0"/>
          <w:divBdr>
            <w:top w:val="none" w:sz="0" w:space="0" w:color="auto"/>
            <w:left w:val="none" w:sz="0" w:space="0" w:color="auto"/>
            <w:bottom w:val="none" w:sz="0" w:space="0" w:color="auto"/>
            <w:right w:val="none" w:sz="0" w:space="0" w:color="auto"/>
          </w:divBdr>
        </w:div>
      </w:divsChild>
    </w:div>
    <w:div w:id="1477651088">
      <w:bodyDiv w:val="1"/>
      <w:marLeft w:val="0"/>
      <w:marRight w:val="0"/>
      <w:marTop w:val="0"/>
      <w:marBottom w:val="0"/>
      <w:divBdr>
        <w:top w:val="none" w:sz="0" w:space="0" w:color="auto"/>
        <w:left w:val="none" w:sz="0" w:space="0" w:color="auto"/>
        <w:bottom w:val="none" w:sz="0" w:space="0" w:color="auto"/>
        <w:right w:val="none" w:sz="0" w:space="0" w:color="auto"/>
      </w:divBdr>
      <w:divsChild>
        <w:div w:id="1659730885">
          <w:marLeft w:val="0"/>
          <w:marRight w:val="0"/>
          <w:marTop w:val="0"/>
          <w:marBottom w:val="0"/>
          <w:divBdr>
            <w:top w:val="none" w:sz="0" w:space="0" w:color="auto"/>
            <w:left w:val="none" w:sz="0" w:space="0" w:color="auto"/>
            <w:bottom w:val="none" w:sz="0" w:space="0" w:color="auto"/>
            <w:right w:val="none" w:sz="0" w:space="0" w:color="auto"/>
          </w:divBdr>
        </w:div>
      </w:divsChild>
    </w:div>
    <w:div w:id="1817138289">
      <w:bodyDiv w:val="1"/>
      <w:marLeft w:val="0"/>
      <w:marRight w:val="0"/>
      <w:marTop w:val="0"/>
      <w:marBottom w:val="0"/>
      <w:divBdr>
        <w:top w:val="none" w:sz="0" w:space="0" w:color="auto"/>
        <w:left w:val="none" w:sz="0" w:space="0" w:color="auto"/>
        <w:bottom w:val="none" w:sz="0" w:space="0" w:color="auto"/>
        <w:right w:val="none" w:sz="0" w:space="0" w:color="auto"/>
      </w:divBdr>
    </w:div>
    <w:div w:id="1954901210">
      <w:bodyDiv w:val="1"/>
      <w:marLeft w:val="0"/>
      <w:marRight w:val="0"/>
      <w:marTop w:val="0"/>
      <w:marBottom w:val="0"/>
      <w:divBdr>
        <w:top w:val="none" w:sz="0" w:space="0" w:color="auto"/>
        <w:left w:val="none" w:sz="0" w:space="0" w:color="auto"/>
        <w:bottom w:val="none" w:sz="0" w:space="0" w:color="auto"/>
        <w:right w:val="none" w:sz="0" w:space="0" w:color="auto"/>
      </w:divBdr>
    </w:div>
    <w:div w:id="2061242174">
      <w:bodyDiv w:val="1"/>
      <w:marLeft w:val="0"/>
      <w:marRight w:val="0"/>
      <w:marTop w:val="0"/>
      <w:marBottom w:val="0"/>
      <w:divBdr>
        <w:top w:val="none" w:sz="0" w:space="0" w:color="auto"/>
        <w:left w:val="none" w:sz="0" w:space="0" w:color="auto"/>
        <w:bottom w:val="none" w:sz="0" w:space="0" w:color="auto"/>
        <w:right w:val="none" w:sz="0" w:space="0" w:color="auto"/>
      </w:divBdr>
      <w:divsChild>
        <w:div w:id="1528174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ua/uk/publications/vytraty-na-okhoronu-navkolyshnoho-pryrodnoho-seredovyshcha" TargetMode="External"/><Relationship Id="rId13" Type="http://schemas.openxmlformats.org/officeDocument/2006/relationships/hyperlink" Target="https://stat.gov.ua/uk" TargetMode="External"/><Relationship Id="rId18" Type="http://schemas.openxmlformats.org/officeDocument/2006/relationships/hyperlink" Target="https://stat.gov.ua/uk/explorer?urn=SSSU%3ADF_COSTS_OF_ENVIRONMENTAL_PROTECTION%28~%2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tat.gov.ua/uk/releases" TargetMode="External"/><Relationship Id="rId17" Type="http://schemas.openxmlformats.org/officeDocument/2006/relationships/hyperlink" Target="https://stat.gov.ua/uk/explorer?urn=SSSU%3ADF_COSTS_OF_ENVIRONMENTAL_PROTECTION%28~%29" TargetMode="External"/><Relationship Id="rId2" Type="http://schemas.openxmlformats.org/officeDocument/2006/relationships/numbering" Target="numbering.xml"/><Relationship Id="rId16" Type="http://schemas.openxmlformats.org/officeDocument/2006/relationships/hyperlink" Target="https://seea.un.org/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gov.ua/uk/contact-us" TargetMode="External"/><Relationship Id="rId5" Type="http://schemas.openxmlformats.org/officeDocument/2006/relationships/webSettings" Target="webSettings.xml"/><Relationship Id="rId15" Type="http://schemas.openxmlformats.org/officeDocument/2006/relationships/hyperlink" Target="https://stat.gov.ua" TargetMode="External"/><Relationship Id="rId23" Type="http://schemas.openxmlformats.org/officeDocument/2006/relationships/theme" Target="theme/theme1.xml"/><Relationship Id="rId10" Type="http://schemas.openxmlformats.org/officeDocument/2006/relationships/hyperlink" Target="https://eur-lex.europa.eu/eli/reg/2011/691/oj/eng" TargetMode="External"/><Relationship Id="rId19" Type="http://schemas.openxmlformats.org/officeDocument/2006/relationships/hyperlink" Target="https://stat.gov.ua/uk/explorer?urn=SSSU%3ADF_COSTS_OF_ENVIRONMENTAL_PROTECTION%28~%29" TargetMode="External"/><Relationship Id="rId4" Type="http://schemas.openxmlformats.org/officeDocument/2006/relationships/settings" Target="settings.xml"/><Relationship Id="rId9" Type="http://schemas.openxmlformats.org/officeDocument/2006/relationships/hyperlink" Target="https://zakon.rada.gov.ua/rada/show/v0081832-24" TargetMode="External"/><Relationship Id="rId14" Type="http://schemas.openxmlformats.org/officeDocument/2006/relationships/hyperlink" Target="https://stat.gov.ua/uk/new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20522-B4C7-44F2-B552-1C16D4812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14871</Words>
  <Characters>8478</Characters>
  <Application>Microsoft Office Word</Application>
  <DocSecurity>0</DocSecurity>
  <Lines>70</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ІСТОМІНА Світлана Дмитрівна</dc:creator>
  <cp:lastModifiedBy>User</cp:lastModifiedBy>
  <cp:revision>2</cp:revision>
  <cp:lastPrinted>2025-08-18T13:15:00Z</cp:lastPrinted>
  <dcterms:created xsi:type="dcterms:W3CDTF">2026-07-30T16:37:00Z</dcterms:created>
  <dcterms:modified xsi:type="dcterms:W3CDTF">2026-07-30T16:37:00Z</dcterms:modified>
</cp:coreProperties>
</file>